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4177AB67" w:rsidR="009D2AEB" w:rsidRPr="000C2CE1" w:rsidRDefault="001A0490" w:rsidP="00621691">
      <w:pPr>
        <w:tabs>
          <w:tab w:val="left" w:pos="1985"/>
        </w:tabs>
        <w:wordWrap/>
        <w:spacing w:after="0" w:line="168" w:lineRule="auto"/>
        <w:rPr>
          <w:rFonts w:ascii="맑은 고딕" w:eastAsia="맑은 고딕" w:hAnsi="맑은 고딕" w:cs="Arial"/>
          <w:b/>
          <w:bCs/>
          <w:noProof/>
          <w:sz w:val="24"/>
          <w:szCs w:val="24"/>
          <w:lang w:val="en-GB"/>
        </w:rPr>
      </w:pPr>
      <w:r w:rsidRPr="000C2CE1">
        <w:rPr>
          <w:rFonts w:ascii="맑은 고딕" w:eastAsia="맑은 고딕" w:hAnsi="맑은 고딕" w:cs="Arial"/>
          <w:b/>
          <w:bCs/>
          <w:noProof/>
          <w:sz w:val="24"/>
          <w:szCs w:val="24"/>
          <w:lang w:val="en-GB"/>
        </w:rPr>
        <w:t>3GPP TSG RAN WG1 Meeting #7</w:t>
      </w:r>
      <w:r w:rsidR="00854CE5">
        <w:rPr>
          <w:rFonts w:ascii="맑은 고딕" w:eastAsia="맑은 고딕" w:hAnsi="맑은 고딕" w:cs="Arial"/>
          <w:b/>
          <w:bCs/>
          <w:noProof/>
          <w:sz w:val="24"/>
          <w:szCs w:val="24"/>
          <w:lang w:val="en-GB"/>
        </w:rPr>
        <w:t>8</w:t>
      </w:r>
      <w:r w:rsidR="001C0DC0" w:rsidRPr="000C2CE1">
        <w:rPr>
          <w:rFonts w:ascii="맑은 고딕" w:eastAsia="맑은 고딕" w:hAnsi="맑은 고딕" w:cs="Arial"/>
          <w:b/>
          <w:bCs/>
          <w:noProof/>
          <w:sz w:val="24"/>
          <w:szCs w:val="24"/>
          <w:lang w:val="en-GB"/>
        </w:rPr>
        <w:t xml:space="preserve">  </w:t>
      </w:r>
      <w:r w:rsidR="001C0DC0" w:rsidRPr="000C2CE1">
        <w:rPr>
          <w:rFonts w:ascii="맑은 고딕" w:eastAsia="맑은 고딕" w:hAnsi="맑은 고딕" w:cs="Arial"/>
          <w:b/>
          <w:bCs/>
          <w:noProof/>
          <w:sz w:val="24"/>
          <w:szCs w:val="24"/>
          <w:lang w:val="en-GB"/>
        </w:rPr>
        <w:tab/>
        <w:t xml:space="preserve">   </w:t>
      </w:r>
      <w:r w:rsidR="00491D04" w:rsidRPr="000C2CE1">
        <w:rPr>
          <w:rFonts w:ascii="맑은 고딕" w:eastAsia="맑은 고딕" w:hAnsi="맑은 고딕" w:cs="Arial"/>
          <w:b/>
          <w:bCs/>
          <w:noProof/>
          <w:sz w:val="24"/>
          <w:szCs w:val="24"/>
          <w:lang w:val="en-GB"/>
        </w:rPr>
        <w:t xml:space="preserve">   </w:t>
      </w:r>
      <w:r w:rsidR="006F4411" w:rsidRPr="000C2CE1">
        <w:rPr>
          <w:rFonts w:ascii="맑은 고딕" w:eastAsia="맑은 고딕" w:hAnsi="맑은 고딕" w:cs="Arial" w:hint="eastAsia"/>
          <w:b/>
          <w:bCs/>
          <w:noProof/>
          <w:sz w:val="24"/>
          <w:szCs w:val="24"/>
          <w:lang w:val="en-GB"/>
        </w:rPr>
        <w:t xml:space="preserve">  </w:t>
      </w:r>
      <w:r w:rsidR="00D62E75" w:rsidRPr="000C2CE1">
        <w:rPr>
          <w:rFonts w:ascii="맑은 고딕" w:eastAsia="맑은 고딕" w:hAnsi="맑은 고딕" w:cs="Arial" w:hint="eastAsia"/>
          <w:b/>
          <w:bCs/>
          <w:noProof/>
          <w:sz w:val="24"/>
          <w:szCs w:val="24"/>
          <w:lang w:val="en-GB"/>
        </w:rPr>
        <w:t xml:space="preserve">    </w:t>
      </w:r>
      <w:r w:rsidR="00491D04" w:rsidRPr="000C2CE1">
        <w:rPr>
          <w:rFonts w:ascii="맑은 고딕" w:eastAsia="맑은 고딕" w:hAnsi="맑은 고딕" w:cs="Arial" w:hint="eastAsia"/>
          <w:b/>
          <w:bCs/>
          <w:noProof/>
          <w:sz w:val="24"/>
          <w:szCs w:val="24"/>
          <w:lang w:val="en-GB"/>
        </w:rPr>
        <w:t xml:space="preserve">  </w:t>
      </w:r>
      <w:r w:rsidR="009D2AEB" w:rsidRPr="000C2CE1">
        <w:rPr>
          <w:rFonts w:ascii="맑은 고딕" w:eastAsia="맑은 고딕" w:hAnsi="맑은 고딕" w:cs="Arial"/>
          <w:b/>
          <w:bCs/>
          <w:noProof/>
          <w:sz w:val="24"/>
          <w:szCs w:val="24"/>
          <w:lang w:val="en-GB"/>
        </w:rPr>
        <w:t xml:space="preserve">           </w:t>
      </w:r>
      <w:r w:rsidR="00D62E75" w:rsidRPr="000C2CE1">
        <w:rPr>
          <w:rFonts w:ascii="맑은 고딕" w:eastAsia="맑은 고딕" w:hAnsi="맑은 고딕" w:cs="Arial" w:hint="eastAsia"/>
          <w:b/>
          <w:bCs/>
          <w:noProof/>
          <w:sz w:val="24"/>
          <w:szCs w:val="24"/>
          <w:lang w:val="en-GB"/>
        </w:rPr>
        <w:t xml:space="preserve">  </w:t>
      </w:r>
      <w:r w:rsidR="00E76A85" w:rsidRPr="000C2CE1">
        <w:rPr>
          <w:rFonts w:ascii="맑은 고딕" w:eastAsia="맑은 고딕" w:hAnsi="맑은 고딕" w:cs="Arial"/>
          <w:b/>
          <w:bCs/>
          <w:noProof/>
          <w:sz w:val="24"/>
          <w:szCs w:val="24"/>
          <w:lang w:val="en-GB"/>
        </w:rPr>
        <w:t>R1-</w:t>
      </w:r>
      <w:r w:rsidR="00212548" w:rsidRPr="000C2CE1">
        <w:rPr>
          <w:rFonts w:ascii="맑은 고딕" w:eastAsia="맑은 고딕" w:hAnsi="맑은 고딕" w:cs="Arial"/>
          <w:b/>
          <w:bCs/>
          <w:noProof/>
          <w:sz w:val="24"/>
          <w:szCs w:val="24"/>
          <w:lang w:val="en-GB"/>
        </w:rPr>
        <w:t>14</w:t>
      </w:r>
      <w:r w:rsidR="001E2F39">
        <w:rPr>
          <w:rFonts w:ascii="맑은 고딕" w:eastAsia="맑은 고딕" w:hAnsi="맑은 고딕" w:cs="Arial"/>
          <w:b/>
          <w:bCs/>
          <w:noProof/>
          <w:sz w:val="24"/>
          <w:szCs w:val="24"/>
          <w:lang w:val="en-GB"/>
        </w:rPr>
        <w:t>3048</w:t>
      </w:r>
    </w:p>
    <w:p w14:paraId="5102D20E" w14:textId="76108A95" w:rsidR="00491D04" w:rsidRPr="000C2CE1" w:rsidRDefault="00854CE5" w:rsidP="00621691">
      <w:pPr>
        <w:tabs>
          <w:tab w:val="left" w:pos="1985"/>
        </w:tabs>
        <w:wordWrap/>
        <w:spacing w:after="240" w:line="168" w:lineRule="auto"/>
        <w:rPr>
          <w:rFonts w:ascii="맑은 고딕" w:eastAsia="맑은 고딕" w:hAnsi="맑은 고딕" w:cs="Arial"/>
          <w:b/>
          <w:bCs/>
          <w:noProof/>
          <w:sz w:val="24"/>
          <w:szCs w:val="24"/>
          <w:lang w:val="en-GB"/>
        </w:rPr>
      </w:pPr>
      <w:r>
        <w:rPr>
          <w:rFonts w:ascii="맑은 고딕" w:eastAsia="맑은 고딕" w:hAnsi="맑은 고딕" w:cs="Arial"/>
          <w:b/>
          <w:bCs/>
          <w:noProof/>
          <w:sz w:val="24"/>
          <w:szCs w:val="24"/>
          <w:lang w:val="en-GB"/>
        </w:rPr>
        <w:t>Dresden</w:t>
      </w:r>
      <w:r w:rsidR="00D62E75" w:rsidRPr="000C2CE1">
        <w:rPr>
          <w:rFonts w:ascii="맑은 고딕" w:eastAsia="맑은 고딕" w:hAnsi="맑은 고딕" w:cs="Arial" w:hint="eastAsia"/>
          <w:b/>
          <w:bCs/>
          <w:noProof/>
          <w:sz w:val="24"/>
          <w:szCs w:val="24"/>
          <w:lang w:val="en-GB"/>
        </w:rPr>
        <w:t xml:space="preserve">, </w:t>
      </w:r>
      <w:r>
        <w:rPr>
          <w:rFonts w:ascii="맑은 고딕" w:eastAsia="맑은 고딕" w:hAnsi="맑은 고딕" w:cs="Arial"/>
          <w:b/>
          <w:bCs/>
          <w:noProof/>
          <w:sz w:val="24"/>
          <w:szCs w:val="24"/>
          <w:lang w:val="en-GB"/>
        </w:rPr>
        <w:t>Germany</w:t>
      </w:r>
      <w:r w:rsidR="00D62E75" w:rsidRPr="000C2CE1">
        <w:rPr>
          <w:rFonts w:ascii="맑은 고딕" w:eastAsia="맑은 고딕" w:hAnsi="맑은 고딕" w:cs="Arial" w:hint="eastAsia"/>
          <w:b/>
          <w:bCs/>
          <w:noProof/>
          <w:sz w:val="24"/>
          <w:szCs w:val="24"/>
          <w:lang w:val="en-GB"/>
        </w:rPr>
        <w:t xml:space="preserve">, </w:t>
      </w:r>
      <w:r w:rsidR="006E6556" w:rsidRPr="000C2CE1">
        <w:rPr>
          <w:rFonts w:ascii="맑은 고딕" w:eastAsia="맑은 고딕" w:hAnsi="맑은 고딕" w:cs="Arial"/>
          <w:b/>
          <w:bCs/>
          <w:noProof/>
          <w:sz w:val="24"/>
          <w:szCs w:val="24"/>
          <w:lang w:val="en-GB"/>
        </w:rPr>
        <w:t>1</w:t>
      </w:r>
      <w:r>
        <w:rPr>
          <w:rFonts w:ascii="맑은 고딕" w:eastAsia="맑은 고딕" w:hAnsi="맑은 고딕" w:cs="Arial"/>
          <w:b/>
          <w:bCs/>
          <w:noProof/>
          <w:sz w:val="24"/>
          <w:szCs w:val="24"/>
          <w:lang w:val="en-GB"/>
        </w:rPr>
        <w:t>8</w:t>
      </w:r>
      <w:r>
        <w:rPr>
          <w:rFonts w:ascii="맑은 고딕" w:eastAsia="맑은 고딕" w:hAnsi="맑은 고딕" w:cs="Arial"/>
          <w:b/>
          <w:bCs/>
          <w:noProof/>
          <w:sz w:val="24"/>
          <w:szCs w:val="24"/>
          <w:vertAlign w:val="superscript"/>
          <w:lang w:val="en-GB"/>
        </w:rPr>
        <w:t>th</w:t>
      </w:r>
      <w:r w:rsidR="00E07C16" w:rsidRPr="000C2CE1">
        <w:rPr>
          <w:rFonts w:ascii="맑은 고딕" w:eastAsia="맑은 고딕" w:hAnsi="맑은 고딕" w:cs="Arial"/>
          <w:b/>
          <w:bCs/>
          <w:noProof/>
          <w:sz w:val="24"/>
          <w:szCs w:val="24"/>
          <w:lang w:val="en-GB"/>
        </w:rPr>
        <w:t xml:space="preserve"> </w:t>
      </w:r>
      <w:r w:rsidR="002F62D4" w:rsidRPr="000C2CE1">
        <w:rPr>
          <w:rFonts w:ascii="맑은 고딕" w:eastAsia="맑은 고딕" w:hAnsi="맑은 고딕" w:cs="Arial"/>
          <w:b/>
          <w:bCs/>
          <w:noProof/>
          <w:sz w:val="24"/>
          <w:szCs w:val="24"/>
          <w:lang w:val="en-GB"/>
        </w:rPr>
        <w:t xml:space="preserve">– </w:t>
      </w:r>
      <w:r w:rsidR="006E6556" w:rsidRPr="000C2CE1">
        <w:rPr>
          <w:rFonts w:ascii="맑은 고딕" w:eastAsia="맑은 고딕" w:hAnsi="맑은 고딕" w:cs="Arial"/>
          <w:b/>
          <w:bCs/>
          <w:noProof/>
          <w:sz w:val="24"/>
          <w:szCs w:val="24"/>
          <w:lang w:val="en-GB"/>
        </w:rPr>
        <w:t>2</w:t>
      </w:r>
      <w:r>
        <w:rPr>
          <w:rFonts w:ascii="맑은 고딕" w:eastAsia="맑은 고딕" w:hAnsi="맑은 고딕" w:cs="Arial"/>
          <w:b/>
          <w:bCs/>
          <w:noProof/>
          <w:sz w:val="24"/>
          <w:szCs w:val="24"/>
          <w:lang w:val="en-GB"/>
        </w:rPr>
        <w:t>2</w:t>
      </w:r>
      <w:r>
        <w:rPr>
          <w:rFonts w:ascii="맑은 고딕" w:eastAsia="맑은 고딕" w:hAnsi="맑은 고딕" w:cs="Arial"/>
          <w:b/>
          <w:bCs/>
          <w:noProof/>
          <w:sz w:val="24"/>
          <w:szCs w:val="24"/>
          <w:vertAlign w:val="superscript"/>
          <w:lang w:val="en-GB"/>
        </w:rPr>
        <w:t>n</w:t>
      </w:r>
      <w:r w:rsidR="006E6556" w:rsidRPr="000C2CE1">
        <w:rPr>
          <w:rFonts w:ascii="맑은 고딕" w:eastAsia="맑은 고딕" w:hAnsi="맑은 고딕" w:cs="Arial"/>
          <w:b/>
          <w:bCs/>
          <w:noProof/>
          <w:sz w:val="24"/>
          <w:szCs w:val="24"/>
          <w:vertAlign w:val="superscript"/>
          <w:lang w:val="en-GB"/>
        </w:rPr>
        <w:t>d</w:t>
      </w:r>
      <w:r w:rsidR="00491D04" w:rsidRPr="000C2CE1">
        <w:rPr>
          <w:rFonts w:ascii="맑은 고딕" w:eastAsia="맑은 고딕" w:hAnsi="맑은 고딕" w:cs="Arial"/>
          <w:b/>
          <w:bCs/>
          <w:noProof/>
          <w:sz w:val="24"/>
          <w:szCs w:val="24"/>
          <w:lang w:val="en-GB"/>
        </w:rPr>
        <w:t xml:space="preserve"> </w:t>
      </w:r>
      <w:r>
        <w:rPr>
          <w:rFonts w:ascii="맑은 고딕" w:eastAsia="맑은 고딕" w:hAnsi="맑은 고딕" w:cs="Arial"/>
          <w:b/>
          <w:bCs/>
          <w:noProof/>
          <w:sz w:val="24"/>
          <w:szCs w:val="24"/>
          <w:lang w:val="en-GB"/>
        </w:rPr>
        <w:t>August</w:t>
      </w:r>
      <w:r w:rsidR="00491D04" w:rsidRPr="000C2CE1">
        <w:rPr>
          <w:rFonts w:ascii="맑은 고딕" w:eastAsia="맑은 고딕" w:hAnsi="맑은 고딕" w:cs="Arial"/>
          <w:b/>
          <w:bCs/>
          <w:noProof/>
          <w:sz w:val="24"/>
          <w:szCs w:val="24"/>
          <w:lang w:val="en-GB"/>
        </w:rPr>
        <w:t xml:space="preserve"> 201</w:t>
      </w:r>
      <w:r w:rsidR="004601FF" w:rsidRPr="000C2CE1">
        <w:rPr>
          <w:rFonts w:ascii="맑은 고딕" w:eastAsia="맑은 고딕" w:hAnsi="맑은 고딕" w:cs="Arial" w:hint="eastAsia"/>
          <w:b/>
          <w:bCs/>
          <w:noProof/>
          <w:sz w:val="24"/>
          <w:szCs w:val="24"/>
          <w:lang w:val="en-GB"/>
        </w:rPr>
        <w:t>4</w:t>
      </w:r>
    </w:p>
    <w:p w14:paraId="744138CD" w14:textId="77777777" w:rsidR="00491D04" w:rsidRPr="000C2CE1" w:rsidRDefault="00491D04" w:rsidP="00621691">
      <w:pPr>
        <w:tabs>
          <w:tab w:val="left" w:pos="1860"/>
        </w:tabs>
        <w:wordWrap/>
        <w:spacing w:after="0" w:line="192" w:lineRule="auto"/>
        <w:rPr>
          <w:rFonts w:ascii="맑은 고딕" w:eastAsia="맑은 고딕" w:hAnsi="맑은 고딕" w:cs="Arial"/>
          <w:b/>
          <w:sz w:val="24"/>
        </w:rPr>
      </w:pPr>
      <w:r w:rsidRPr="000C2CE1">
        <w:rPr>
          <w:rFonts w:ascii="맑은 고딕" w:eastAsia="맑은 고딕" w:hAnsi="맑은 고딕" w:cs="Arial"/>
          <w:b/>
          <w:sz w:val="24"/>
        </w:rPr>
        <w:t xml:space="preserve">Source: </w:t>
      </w:r>
      <w:r w:rsidRPr="000C2CE1">
        <w:rPr>
          <w:rFonts w:ascii="맑은 고딕" w:eastAsia="맑은 고딕" w:hAnsi="맑은 고딕" w:cs="Arial"/>
          <w:b/>
          <w:sz w:val="24"/>
        </w:rPr>
        <w:tab/>
        <w:t>ETRI</w:t>
      </w:r>
    </w:p>
    <w:p w14:paraId="052D08E3" w14:textId="51506ADB" w:rsidR="00491D04" w:rsidRPr="000C2CE1" w:rsidRDefault="00491D04" w:rsidP="00621691">
      <w:pPr>
        <w:tabs>
          <w:tab w:val="left" w:pos="1860"/>
        </w:tabs>
        <w:wordWrap/>
        <w:spacing w:after="0" w:line="192" w:lineRule="auto"/>
        <w:ind w:left="1980" w:hanging="1980"/>
        <w:rPr>
          <w:rFonts w:ascii="맑은 고딕" w:eastAsia="맑은 고딕" w:hAnsi="맑은 고딕" w:cs="Arial"/>
          <w:b/>
          <w:sz w:val="24"/>
        </w:rPr>
      </w:pPr>
      <w:r w:rsidRPr="000C2CE1">
        <w:rPr>
          <w:rFonts w:ascii="맑은 고딕" w:eastAsia="맑은 고딕" w:hAnsi="맑은 고딕" w:cs="Arial"/>
          <w:b/>
          <w:sz w:val="24"/>
        </w:rPr>
        <w:t xml:space="preserve">Title: </w:t>
      </w:r>
      <w:r w:rsidRPr="000C2CE1">
        <w:rPr>
          <w:rFonts w:ascii="맑은 고딕" w:eastAsia="맑은 고딕" w:hAnsi="맑은 고딕" w:cs="Arial"/>
          <w:b/>
          <w:sz w:val="24"/>
        </w:rPr>
        <w:tab/>
      </w:r>
      <w:bookmarkStart w:id="0" w:name="Title"/>
      <w:bookmarkEnd w:id="0"/>
      <w:r w:rsidR="00F241D9">
        <w:rPr>
          <w:rFonts w:ascii="맑은 고딕" w:eastAsia="맑은 고딕" w:hAnsi="맑은 고딕" w:cs="Arial"/>
          <w:b/>
          <w:sz w:val="24"/>
        </w:rPr>
        <w:t>UL power control and PHR in dual connectivity</w:t>
      </w:r>
    </w:p>
    <w:p w14:paraId="2BBA9C0C" w14:textId="6B7199A3" w:rsidR="00491D04" w:rsidRPr="000C2CE1" w:rsidRDefault="00491D04" w:rsidP="00621691">
      <w:pPr>
        <w:tabs>
          <w:tab w:val="left" w:pos="1860"/>
        </w:tabs>
        <w:wordWrap/>
        <w:spacing w:after="0" w:line="192" w:lineRule="auto"/>
        <w:ind w:left="1871" w:hanging="1871"/>
        <w:rPr>
          <w:rFonts w:ascii="맑은 고딕" w:eastAsia="맑은 고딕" w:hAnsi="맑은 고딕" w:cs="Arial"/>
          <w:b/>
          <w:sz w:val="24"/>
          <w:lang w:val="pt-BR"/>
        </w:rPr>
      </w:pPr>
      <w:r w:rsidRPr="000C2CE1">
        <w:rPr>
          <w:rFonts w:ascii="맑은 고딕" w:eastAsia="맑은 고딕" w:hAnsi="맑은 고딕" w:cs="Arial"/>
          <w:b/>
          <w:sz w:val="24"/>
          <w:lang w:val="pt-BR"/>
        </w:rPr>
        <w:t>Agenda Item:</w:t>
      </w:r>
      <w:r w:rsidRPr="000C2CE1">
        <w:rPr>
          <w:rFonts w:ascii="맑은 고딕" w:eastAsia="맑은 고딕" w:hAnsi="맑은 고딕" w:cs="Arial"/>
          <w:b/>
          <w:sz w:val="24"/>
          <w:lang w:val="pt-BR"/>
        </w:rPr>
        <w:tab/>
      </w:r>
      <w:r w:rsidR="00854CE5">
        <w:rPr>
          <w:rFonts w:ascii="맑은 고딕" w:eastAsia="맑은 고딕" w:hAnsi="맑은 고딕" w:cs="Arial"/>
          <w:b/>
          <w:sz w:val="24"/>
          <w:lang w:val="pt-BR"/>
        </w:rPr>
        <w:t>7</w:t>
      </w:r>
      <w:r w:rsidR="006E6556" w:rsidRPr="000C2CE1">
        <w:rPr>
          <w:rFonts w:ascii="맑은 고딕" w:eastAsia="맑은 고딕" w:hAnsi="맑은 고딕" w:cs="Arial"/>
          <w:b/>
          <w:sz w:val="24"/>
          <w:lang w:val="pt-BR"/>
        </w:rPr>
        <w:t>.2.</w:t>
      </w:r>
      <w:r w:rsidR="00854CE5">
        <w:rPr>
          <w:rFonts w:ascii="맑은 고딕" w:eastAsia="맑은 고딕" w:hAnsi="맑은 고딕" w:cs="Arial"/>
          <w:b/>
          <w:sz w:val="24"/>
          <w:lang w:val="pt-BR"/>
        </w:rPr>
        <w:t>2</w:t>
      </w:r>
      <w:r w:rsidR="001A0490" w:rsidRPr="000C2CE1">
        <w:rPr>
          <w:rFonts w:ascii="맑은 고딕" w:eastAsia="맑은 고딕" w:hAnsi="맑은 고딕" w:cs="Arial" w:hint="eastAsia"/>
          <w:b/>
          <w:sz w:val="24"/>
        </w:rPr>
        <w:t xml:space="preserve"> </w:t>
      </w:r>
      <w:r w:rsidR="006E6556" w:rsidRPr="000C2CE1">
        <w:rPr>
          <w:rFonts w:ascii="맑은 고딕" w:eastAsia="맑은 고딕" w:hAnsi="맑은 고딕" w:cs="Arial"/>
          <w:b/>
          <w:sz w:val="24"/>
        </w:rPr>
        <w:t>Physical layer functionalities required for operation of dual connectivity</w:t>
      </w:r>
    </w:p>
    <w:p w14:paraId="310138F3" w14:textId="77777777" w:rsidR="00491D04" w:rsidRDefault="00491D04" w:rsidP="00621691">
      <w:pPr>
        <w:tabs>
          <w:tab w:val="left" w:pos="1860"/>
        </w:tabs>
        <w:wordWrap/>
        <w:spacing w:after="0" w:line="192" w:lineRule="auto"/>
        <w:ind w:left="2374" w:hangingChars="989" w:hanging="2374"/>
        <w:rPr>
          <w:rFonts w:ascii="맑은 고딕" w:eastAsia="맑은 고딕" w:hAnsi="맑은 고딕" w:cs="Arial"/>
          <w:b/>
          <w:sz w:val="24"/>
          <w:lang w:val="pt-BR"/>
        </w:rPr>
      </w:pPr>
      <w:r w:rsidRPr="000C2CE1">
        <w:rPr>
          <w:rFonts w:ascii="맑은 고딕" w:eastAsia="맑은 고딕" w:hAnsi="맑은 고딕" w:cs="Arial"/>
          <w:b/>
          <w:sz w:val="24"/>
          <w:lang w:val="pt-BR"/>
        </w:rPr>
        <w:t>Document for:</w:t>
      </w:r>
      <w:r w:rsidRPr="000C2CE1">
        <w:rPr>
          <w:rFonts w:ascii="맑은 고딕" w:eastAsia="맑은 고딕" w:hAnsi="맑은 고딕" w:cs="Arial"/>
          <w:b/>
          <w:sz w:val="24"/>
          <w:lang w:val="pt-BR"/>
        </w:rPr>
        <w:tab/>
      </w:r>
      <w:bookmarkStart w:id="1" w:name="DocumentFor"/>
      <w:bookmarkEnd w:id="1"/>
      <w:r w:rsidRPr="000C2CE1">
        <w:rPr>
          <w:rFonts w:ascii="맑은 고딕" w:eastAsia="맑은 고딕" w:hAnsi="맑은 고딕" w:cs="Arial"/>
          <w:b/>
          <w:sz w:val="24"/>
          <w:lang w:val="pt-BR"/>
        </w:rPr>
        <w:t>Discussion</w:t>
      </w:r>
      <w:r w:rsidR="00896FBF" w:rsidRPr="000C2CE1">
        <w:rPr>
          <w:rFonts w:ascii="맑은 고딕" w:eastAsia="맑은 고딕" w:hAnsi="맑은 고딕" w:cs="Arial" w:hint="eastAsia"/>
          <w:b/>
          <w:sz w:val="24"/>
          <w:lang w:val="pt-BR"/>
        </w:rPr>
        <w:t>/Decision</w:t>
      </w:r>
    </w:p>
    <w:p w14:paraId="535A98FD" w14:textId="77777777" w:rsidR="001E2F39" w:rsidRPr="00621691" w:rsidRDefault="001E2F39"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621691">
        <w:rPr>
          <w:rFonts w:asciiTheme="minorEastAsia" w:eastAsiaTheme="minorEastAsia" w:hAnsiTheme="minorEastAsia"/>
          <w:b/>
          <w:sz w:val="28"/>
          <w:szCs w:val="28"/>
          <w:lang w:eastAsia="zh-TW"/>
        </w:rPr>
        <w:t>Introduction</w:t>
      </w:r>
    </w:p>
    <w:p w14:paraId="4805F296" w14:textId="2206BCCE" w:rsidR="007B3386" w:rsidRPr="007B3386" w:rsidRDefault="007B3386" w:rsidP="0055608B">
      <w:pPr>
        <w:wordWrap/>
        <w:spacing w:after="180" w:line="252" w:lineRule="auto"/>
        <w:rPr>
          <w:rFonts w:ascii="Times" w:eastAsia="맑은 고딕" w:hAnsi="Times" w:cs="Times"/>
        </w:rPr>
      </w:pPr>
      <w:r w:rsidRPr="007B3386">
        <w:rPr>
          <w:rFonts w:ascii="Times" w:eastAsia="맑은 고딕" w:hAnsi="Times" w:cs="Times" w:hint="eastAsia"/>
        </w:rPr>
        <w:t xml:space="preserve">In RAN #62, the WI </w:t>
      </w:r>
      <w:r w:rsidRPr="007B3386">
        <w:rPr>
          <w:rFonts w:ascii="Times" w:eastAsia="맑은 고딕" w:hAnsi="Times" w:cs="Times"/>
        </w:rPr>
        <w:t>“Dual Connectivity for LTE” was approved and since then</w:t>
      </w:r>
      <w:r>
        <w:rPr>
          <w:rFonts w:ascii="Times" w:eastAsia="맑은 고딕" w:hAnsi="Times" w:cs="Times"/>
        </w:rPr>
        <w:t xml:space="preserve"> there has been </w:t>
      </w:r>
      <w:r w:rsidR="005118CA">
        <w:rPr>
          <w:rFonts w:ascii="Times" w:eastAsia="맑은 고딕" w:hAnsi="Times" w:cs="Times"/>
        </w:rPr>
        <w:t xml:space="preserve">work and </w:t>
      </w:r>
      <w:r>
        <w:rPr>
          <w:rFonts w:ascii="Times" w:eastAsia="맑은 고딕" w:hAnsi="Times" w:cs="Times"/>
        </w:rPr>
        <w:t xml:space="preserve">progress in RAN1/2 </w:t>
      </w:r>
      <w:r w:rsidR="00C41AE9">
        <w:rPr>
          <w:rFonts w:ascii="Times" w:eastAsia="맑은 고딕" w:hAnsi="Times" w:cs="Times"/>
        </w:rPr>
        <w:t>in</w:t>
      </w:r>
      <w:r>
        <w:rPr>
          <w:rFonts w:ascii="Times" w:eastAsia="맑은 고딕" w:hAnsi="Times" w:cs="Times"/>
        </w:rPr>
        <w:t xml:space="preserve"> supporting </w:t>
      </w:r>
      <w:r w:rsidR="00C41AE9">
        <w:rPr>
          <w:rFonts w:ascii="Times" w:eastAsia="맑은 고딕" w:hAnsi="Times" w:cs="Times"/>
        </w:rPr>
        <w:t xml:space="preserve">dual connectivity (DC) operation </w:t>
      </w:r>
      <w:r w:rsidR="004A4CC4">
        <w:rPr>
          <w:rFonts w:ascii="Times" w:eastAsia="맑은 고딕" w:hAnsi="Times" w:cs="Times"/>
        </w:rPr>
        <w:t>for</w:t>
      </w:r>
      <w:r w:rsidR="00C41AE9">
        <w:rPr>
          <w:rFonts w:ascii="Times" w:eastAsia="맑은 고딕" w:hAnsi="Times" w:cs="Times"/>
        </w:rPr>
        <w:t xml:space="preserve"> Rel-12. Still, there are </w:t>
      </w:r>
      <w:r w:rsidR="004A4CC4">
        <w:rPr>
          <w:rFonts w:ascii="Times" w:eastAsia="맑은 고딕" w:hAnsi="Times" w:cs="Times"/>
        </w:rPr>
        <w:t>a couple of</w:t>
      </w:r>
      <w:r w:rsidR="00C41AE9">
        <w:rPr>
          <w:rFonts w:ascii="Times" w:eastAsia="맑은 고딕" w:hAnsi="Times" w:cs="Times"/>
        </w:rPr>
        <w:t xml:space="preserve"> remaining issues in RAN1 including </w:t>
      </w:r>
      <w:r w:rsidR="00C41AE9" w:rsidRPr="0042330B">
        <w:rPr>
          <w:rFonts w:ascii="Times" w:eastAsia="맑은 고딕" w:hAnsi="Times" w:cs="Times"/>
        </w:rPr>
        <w:t xml:space="preserve">common search space design for SCG, details of UL power control and PHR, PUCCH on SCell in CA, </w:t>
      </w:r>
      <w:r w:rsidR="0042330B" w:rsidRPr="0042330B">
        <w:rPr>
          <w:rFonts w:ascii="Times" w:eastAsia="맑은 고딕" w:hAnsi="Times" w:cs="Times"/>
        </w:rPr>
        <w:t xml:space="preserve">UE capability aspects, </w:t>
      </w:r>
      <w:r w:rsidR="00C41AE9" w:rsidRPr="0042330B">
        <w:rPr>
          <w:rFonts w:ascii="Times" w:eastAsia="맑은 고딕" w:hAnsi="Times" w:cs="Times"/>
        </w:rPr>
        <w:t>etc.</w:t>
      </w:r>
      <w:r w:rsidR="00C41AE9">
        <w:rPr>
          <w:rFonts w:ascii="Times" w:eastAsia="맑은 고딕" w:hAnsi="Times" w:cs="Times"/>
        </w:rPr>
        <w:t xml:space="preserve"> </w:t>
      </w:r>
      <w:r w:rsidR="004A4CC4">
        <w:rPr>
          <w:rFonts w:ascii="Times" w:eastAsia="맑은 고딕" w:hAnsi="Times" w:cs="Times"/>
        </w:rPr>
        <w:t>In t</w:t>
      </w:r>
      <w:r w:rsidR="00C41AE9">
        <w:rPr>
          <w:rFonts w:ascii="Times" w:eastAsia="맑은 고딕" w:hAnsi="Times" w:cs="Times"/>
        </w:rPr>
        <w:t>his contribution</w:t>
      </w:r>
      <w:r w:rsidR="004A4CC4">
        <w:rPr>
          <w:rFonts w:ascii="Times" w:eastAsia="맑은 고딕" w:hAnsi="Times" w:cs="Times"/>
        </w:rPr>
        <w:t>, we</w:t>
      </w:r>
      <w:r w:rsidR="00C41AE9">
        <w:rPr>
          <w:rFonts w:ascii="Times" w:eastAsia="맑은 고딕" w:hAnsi="Times" w:cs="Times"/>
        </w:rPr>
        <w:t xml:space="preserve"> discuss the remaining </w:t>
      </w:r>
      <w:r w:rsidR="005118CA">
        <w:rPr>
          <w:rFonts w:ascii="Times" w:eastAsia="맑은 고딕" w:hAnsi="Times" w:cs="Times"/>
        </w:rPr>
        <w:t>issues</w:t>
      </w:r>
      <w:r w:rsidR="00C41AE9">
        <w:rPr>
          <w:rFonts w:ascii="Times" w:eastAsia="맑은 고딕" w:hAnsi="Times" w:cs="Times"/>
        </w:rPr>
        <w:t xml:space="preserve"> of UL power control and PHR for DC.</w:t>
      </w:r>
    </w:p>
    <w:p w14:paraId="54976C42" w14:textId="37262B6B" w:rsidR="001E2F39" w:rsidRPr="001E2F39" w:rsidRDefault="00EF227B"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1E2F39">
        <w:rPr>
          <w:rFonts w:asciiTheme="minorEastAsia" w:eastAsiaTheme="minorEastAsia" w:hAnsiTheme="minorEastAsia" w:hint="eastAsia"/>
          <w:b/>
          <w:sz w:val="28"/>
          <w:szCs w:val="28"/>
          <w:lang w:eastAsia="zh-TW"/>
        </w:rPr>
        <w:t>Discussion</w:t>
      </w:r>
    </w:p>
    <w:p w14:paraId="008EA8E4" w14:textId="2206021C" w:rsidR="001C14C2" w:rsidRPr="001E2F39" w:rsidRDefault="001E2F39" w:rsidP="001E2F39">
      <w:pPr>
        <w:pStyle w:val="a3"/>
        <w:numPr>
          <w:ilvl w:val="0"/>
          <w:numId w:val="45"/>
        </w:numPr>
        <w:spacing w:before="120" w:after="120" w:line="252" w:lineRule="auto"/>
        <w:ind w:leftChars="0" w:left="567" w:hanging="567"/>
        <w:rPr>
          <w:rFonts w:asciiTheme="minorEastAsia" w:hAnsiTheme="minorEastAsia"/>
          <w:b/>
          <w:sz w:val="24"/>
          <w:szCs w:val="24"/>
          <w:lang w:val="en-GB"/>
        </w:rPr>
      </w:pPr>
      <w:r w:rsidRPr="001E2F39">
        <w:rPr>
          <w:rFonts w:asciiTheme="minorEastAsia" w:hAnsiTheme="minorEastAsia" w:hint="eastAsia"/>
          <w:b/>
          <w:sz w:val="24"/>
          <w:szCs w:val="24"/>
          <w:lang w:val="en-GB"/>
        </w:rPr>
        <w:t>Details of UL power control</w:t>
      </w:r>
    </w:p>
    <w:tbl>
      <w:tblPr>
        <w:tblStyle w:val="a8"/>
        <w:tblW w:w="0" w:type="auto"/>
        <w:tblCellMar>
          <w:top w:w="57" w:type="dxa"/>
          <w:bottom w:w="57" w:type="dxa"/>
        </w:tblCellMar>
        <w:tblLook w:val="04A0" w:firstRow="1" w:lastRow="0" w:firstColumn="1" w:lastColumn="0" w:noHBand="0" w:noVBand="1"/>
      </w:tblPr>
      <w:tblGrid>
        <w:gridCol w:w="9288"/>
      </w:tblGrid>
      <w:tr w:rsidR="001C14C2" w14:paraId="7413EE0F" w14:textId="77777777" w:rsidTr="001C14C2">
        <w:tc>
          <w:tcPr>
            <w:tcW w:w="9288" w:type="dxa"/>
          </w:tcPr>
          <w:p w14:paraId="3BA0B5A7" w14:textId="682E183B" w:rsidR="001C14C2" w:rsidRPr="001C14C2" w:rsidRDefault="001C14C2" w:rsidP="001C14C2">
            <w:pPr>
              <w:wordWrap/>
              <w:spacing w:line="252" w:lineRule="auto"/>
              <w:rPr>
                <w:rFonts w:ascii="Times New Roman" w:eastAsia="맑은 고딕" w:hAnsi="Times New Roman" w:cs="Times New Roman"/>
                <w:b/>
                <w:u w:val="single"/>
              </w:rPr>
            </w:pPr>
            <w:r w:rsidRPr="001C14C2">
              <w:rPr>
                <w:rFonts w:ascii="Times New Roman" w:eastAsia="맑은 고딕" w:hAnsi="Times New Roman" w:cs="Times New Roman" w:hint="eastAsia"/>
                <w:b/>
                <w:highlight w:val="green"/>
                <w:u w:val="single"/>
              </w:rPr>
              <w:t>Agreements</w:t>
            </w:r>
            <w:r w:rsidR="00CE2D56">
              <w:rPr>
                <w:rFonts w:ascii="Times New Roman" w:eastAsia="맑은 고딕" w:hAnsi="Times New Roman" w:cs="Times New Roman"/>
                <w:b/>
                <w:highlight w:val="green"/>
                <w:u w:val="single"/>
              </w:rPr>
              <w:t xml:space="preserve"> in RAN1 #77</w:t>
            </w:r>
            <w:r w:rsidRPr="001C14C2">
              <w:rPr>
                <w:rFonts w:ascii="Times New Roman" w:eastAsia="맑은 고딕" w:hAnsi="Times New Roman" w:cs="Times New Roman" w:hint="eastAsia"/>
                <w:b/>
                <w:highlight w:val="green"/>
                <w:u w:val="single"/>
              </w:rPr>
              <w:t>:</w:t>
            </w:r>
          </w:p>
          <w:p w14:paraId="1A0F0F48" w14:textId="77777777" w:rsidR="00AD5252" w:rsidRPr="00AD5252" w:rsidRDefault="00AD5252" w:rsidP="00AD5252">
            <w:pPr>
              <w:pStyle w:val="a3"/>
              <w:numPr>
                <w:ilvl w:val="0"/>
                <w:numId w:val="31"/>
              </w:numPr>
              <w:wordWrap/>
              <w:spacing w:line="252" w:lineRule="auto"/>
              <w:ind w:leftChars="0"/>
              <w:rPr>
                <w:rFonts w:ascii="Times New Roman" w:eastAsia="맑은 고딕" w:hAnsi="Times New Roman" w:cs="Times New Roman"/>
              </w:rPr>
            </w:pPr>
            <w:r w:rsidRPr="00AD5252">
              <w:rPr>
                <w:rFonts w:ascii="Times New Roman" w:eastAsia="맑은 고딕" w:hAnsi="Times New Roman" w:cs="Times New Roman"/>
              </w:rPr>
              <w:t>In both synchronous and asynchronous cases, at least for PUCCH/PUSCH</w:t>
            </w:r>
          </w:p>
          <w:p w14:paraId="4EC9EC23" w14:textId="77777777" w:rsidR="00AD5252" w:rsidRPr="00AD5252" w:rsidRDefault="00AD5252" w:rsidP="00AD5252">
            <w:pPr>
              <w:pStyle w:val="a3"/>
              <w:numPr>
                <w:ilvl w:val="1"/>
                <w:numId w:val="32"/>
              </w:numPr>
              <w:wordWrap/>
              <w:spacing w:line="252" w:lineRule="auto"/>
              <w:ind w:leftChars="0"/>
              <w:rPr>
                <w:rFonts w:ascii="Times New Roman" w:eastAsia="맑은 고딕" w:hAnsi="Times New Roman" w:cs="Times New Roman"/>
              </w:rPr>
            </w:pPr>
            <w:r w:rsidRPr="00AD5252">
              <w:rPr>
                <w:rFonts w:ascii="Times New Roman" w:eastAsia="맑은 고딕" w:hAnsi="Times New Roman" w:cs="Times New Roman"/>
              </w:rPr>
              <w:t>Minimum guaranteed power allocation P_SeNB and/or P_MeNB can be configured</w:t>
            </w:r>
          </w:p>
          <w:p w14:paraId="3374D049" w14:textId="77777777" w:rsidR="00AD5252" w:rsidRPr="00AD5252" w:rsidRDefault="00AD5252" w:rsidP="00AD5252">
            <w:pPr>
              <w:pStyle w:val="a3"/>
              <w:numPr>
                <w:ilvl w:val="2"/>
                <w:numId w:val="33"/>
              </w:numPr>
              <w:wordWrap/>
              <w:spacing w:line="252" w:lineRule="auto"/>
              <w:ind w:leftChars="0"/>
              <w:rPr>
                <w:rFonts w:ascii="Times New Roman" w:eastAsia="맑은 고딕" w:hAnsi="Times New Roman" w:cs="Times New Roman"/>
              </w:rPr>
            </w:pPr>
            <w:r w:rsidRPr="00AD5252">
              <w:rPr>
                <w:rFonts w:ascii="Times New Roman" w:eastAsia="맑은 고딕" w:hAnsi="Times New Roman" w:cs="Times New Roman"/>
              </w:rPr>
              <w:t>P_SeNB &gt;=0, P_MeNB &gt;=0</w:t>
            </w:r>
          </w:p>
          <w:p w14:paraId="236744A2" w14:textId="77777777" w:rsidR="00AD5252" w:rsidRPr="00AD5252" w:rsidRDefault="00AD5252" w:rsidP="00AD5252">
            <w:pPr>
              <w:pStyle w:val="a3"/>
              <w:numPr>
                <w:ilvl w:val="2"/>
                <w:numId w:val="33"/>
              </w:numPr>
              <w:wordWrap/>
              <w:spacing w:line="252" w:lineRule="auto"/>
              <w:ind w:leftChars="0"/>
              <w:rPr>
                <w:rFonts w:ascii="Times New Roman" w:eastAsia="맑은 고딕" w:hAnsi="Times New Roman" w:cs="Times New Roman"/>
              </w:rPr>
            </w:pPr>
            <w:r w:rsidRPr="00AD5252">
              <w:rPr>
                <w:rFonts w:ascii="Times New Roman" w:eastAsia="맑은 고딕" w:hAnsi="Times New Roman" w:cs="Times New Roman"/>
              </w:rPr>
              <w:t>FFS: P_SeNB+P_MeNB &lt;= PCmax</w:t>
            </w:r>
          </w:p>
          <w:p w14:paraId="4BC0B299" w14:textId="77777777" w:rsidR="00AD5252" w:rsidRPr="00AD5252" w:rsidRDefault="00AD5252" w:rsidP="00AD5252">
            <w:pPr>
              <w:pStyle w:val="a3"/>
              <w:numPr>
                <w:ilvl w:val="2"/>
                <w:numId w:val="33"/>
              </w:numPr>
              <w:wordWrap/>
              <w:spacing w:line="252" w:lineRule="auto"/>
              <w:ind w:leftChars="0"/>
              <w:rPr>
                <w:rFonts w:ascii="Times New Roman" w:eastAsia="맑은 고딕" w:hAnsi="Times New Roman" w:cs="Times New Roman"/>
              </w:rPr>
            </w:pPr>
            <w:r w:rsidRPr="00AD5252">
              <w:rPr>
                <w:rFonts w:ascii="Times New Roman" w:eastAsia="맑은 고딕" w:hAnsi="Times New Roman" w:cs="Times New Roman"/>
              </w:rPr>
              <w:t>FFS: P_SeNB+P_MeNB &lt;= 100%</w:t>
            </w:r>
          </w:p>
          <w:p w14:paraId="1F65996B" w14:textId="77777777" w:rsidR="001C14C2" w:rsidRDefault="001C14C2" w:rsidP="001C14C2">
            <w:pPr>
              <w:pStyle w:val="a3"/>
              <w:numPr>
                <w:ilvl w:val="0"/>
                <w:numId w:val="31"/>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In both synchronous and asynchronous cases:</w:t>
            </w:r>
          </w:p>
          <w:p w14:paraId="17BB57DE" w14:textId="77777777" w:rsidR="001C14C2" w:rsidRPr="001C14C2" w:rsidRDefault="001C14C2" w:rsidP="001C14C2">
            <w:pPr>
              <w:pStyle w:val="a3"/>
              <w:numPr>
                <w:ilvl w:val="1"/>
                <w:numId w:val="32"/>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If look-ahead is supported or in synchronous case</w:t>
            </w:r>
          </w:p>
          <w:p w14:paraId="0926A9C2" w14:textId="77777777" w:rsidR="001C14C2" w:rsidRPr="001C14C2" w:rsidRDefault="001C14C2" w:rsidP="001C14C2">
            <w:pPr>
              <w:pStyle w:val="a3"/>
              <w:numPr>
                <w:ilvl w:val="2"/>
                <w:numId w:val="33"/>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All the remaining power can be used</w:t>
            </w:r>
          </w:p>
          <w:p w14:paraId="2B4B1D3E" w14:textId="77777777" w:rsidR="001C14C2" w:rsidRPr="001C14C2" w:rsidRDefault="001C14C2" w:rsidP="001C14C2">
            <w:pPr>
              <w:pStyle w:val="a3"/>
              <w:numPr>
                <w:ilvl w:val="2"/>
                <w:numId w:val="33"/>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For the remaining power, priority is determined based on UCI type across CG for channels not satisfied by P_SeNB or P_MeNB</w:t>
            </w:r>
          </w:p>
          <w:p w14:paraId="7BAD9BFA" w14:textId="77777777" w:rsidR="001C14C2" w:rsidRPr="001C14C2" w:rsidRDefault="001C14C2" w:rsidP="001C14C2">
            <w:pPr>
              <w:pStyle w:val="a3"/>
              <w:numPr>
                <w:ilvl w:val="3"/>
                <w:numId w:val="34"/>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FFS on details</w:t>
            </w:r>
          </w:p>
          <w:p w14:paraId="0A30254F" w14:textId="35C6E8B0" w:rsidR="001C14C2" w:rsidRPr="001C14C2" w:rsidRDefault="001C14C2" w:rsidP="001C14C2">
            <w:pPr>
              <w:pStyle w:val="a3"/>
              <w:numPr>
                <w:ilvl w:val="3"/>
                <w:numId w:val="34"/>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Giving all the remaining power to a CG is not precluded</w:t>
            </w:r>
          </w:p>
        </w:tc>
      </w:tr>
    </w:tbl>
    <w:p w14:paraId="29C0E214" w14:textId="77777777" w:rsidR="00BC2416" w:rsidRDefault="00BC2416" w:rsidP="0014357C">
      <w:pPr>
        <w:wordWrap/>
        <w:spacing w:after="0" w:line="252" w:lineRule="auto"/>
        <w:rPr>
          <w:rFonts w:ascii="Times New Roman" w:eastAsia="맑은 고딕" w:hAnsi="Times New Roman" w:cs="Times New Roman"/>
        </w:rPr>
      </w:pPr>
    </w:p>
    <w:p w14:paraId="05EBDBF3" w14:textId="797DFE2E" w:rsidR="005B45AC" w:rsidRDefault="00AF376D" w:rsidP="0055608B">
      <w:pPr>
        <w:wordWrap/>
        <w:spacing w:after="180" w:line="252" w:lineRule="auto"/>
        <w:rPr>
          <w:rFonts w:ascii="Times New Roman" w:eastAsia="맑은 고딕" w:hAnsi="Times New Roman" w:cs="Times New Roman"/>
        </w:rPr>
      </w:pPr>
      <w:r>
        <w:rPr>
          <w:rFonts w:ascii="Times New Roman" w:eastAsia="맑은 고딕" w:hAnsi="Times New Roman" w:cs="Times New Roman"/>
        </w:rPr>
        <w:t>On top of the above agreements from the last meeting, o</w:t>
      </w:r>
      <w:r w:rsidR="00CE2D56">
        <w:rPr>
          <w:rFonts w:ascii="Times New Roman" w:eastAsia="맑은 고딕" w:hAnsi="Times New Roman" w:cs="Times New Roman"/>
        </w:rPr>
        <w:t xml:space="preserve">ne remaining </w:t>
      </w:r>
      <w:r>
        <w:rPr>
          <w:rFonts w:ascii="Times New Roman" w:eastAsia="맑은 고딕" w:hAnsi="Times New Roman" w:cs="Times New Roman"/>
        </w:rPr>
        <w:t>issue</w:t>
      </w:r>
      <w:r w:rsidR="00CE2D56">
        <w:rPr>
          <w:rFonts w:ascii="Times New Roman" w:eastAsia="맑은 고딕" w:hAnsi="Times New Roman" w:cs="Times New Roman"/>
        </w:rPr>
        <w:t xml:space="preserve"> of </w:t>
      </w:r>
      <w:r>
        <w:rPr>
          <w:rFonts w:ascii="Times New Roman" w:eastAsia="맑은 고딕" w:hAnsi="Times New Roman" w:cs="Times New Roman"/>
        </w:rPr>
        <w:t xml:space="preserve">UL </w:t>
      </w:r>
      <w:r w:rsidR="00CE2D56">
        <w:rPr>
          <w:rFonts w:ascii="Times New Roman" w:eastAsia="맑은 고딕" w:hAnsi="Times New Roman" w:cs="Times New Roman"/>
        </w:rPr>
        <w:t xml:space="preserve">power control </w:t>
      </w:r>
      <w:r>
        <w:rPr>
          <w:rFonts w:ascii="Times New Roman" w:eastAsia="맑은 고딕" w:hAnsi="Times New Roman" w:cs="Times New Roman"/>
        </w:rPr>
        <w:t xml:space="preserve">in DC </w:t>
      </w:r>
      <w:r w:rsidR="00CE2D56">
        <w:rPr>
          <w:rFonts w:ascii="Times New Roman" w:eastAsia="맑은 고딕" w:hAnsi="Times New Roman" w:cs="Times New Roman"/>
        </w:rPr>
        <w:t xml:space="preserve">is </w:t>
      </w:r>
      <w:r>
        <w:rPr>
          <w:rFonts w:ascii="Times New Roman" w:eastAsia="맑은 고딕" w:hAnsi="Times New Roman" w:cs="Times New Roman"/>
        </w:rPr>
        <w:t xml:space="preserve">to design </w:t>
      </w:r>
      <w:r w:rsidR="00CE2D56">
        <w:rPr>
          <w:rFonts w:ascii="Times New Roman" w:eastAsia="맑은 고딕" w:hAnsi="Times New Roman" w:cs="Times New Roman"/>
        </w:rPr>
        <w:t xml:space="preserve">details of </w:t>
      </w:r>
      <w:r w:rsidR="002443A5">
        <w:rPr>
          <w:rFonts w:ascii="Times New Roman" w:eastAsia="맑은 고딕" w:hAnsi="Times New Roman" w:cs="Times New Roman"/>
        </w:rPr>
        <w:t xml:space="preserve">priority rules </w:t>
      </w:r>
      <w:r>
        <w:rPr>
          <w:rFonts w:ascii="Times New Roman" w:eastAsia="맑은 고딕" w:hAnsi="Times New Roman" w:cs="Times New Roman"/>
        </w:rPr>
        <w:t xml:space="preserve">on UL transmissions </w:t>
      </w:r>
      <w:r w:rsidR="00E82A80">
        <w:rPr>
          <w:rFonts w:ascii="Times New Roman" w:eastAsia="맑은 고딕" w:hAnsi="Times New Roman" w:cs="Times New Roman"/>
        </w:rPr>
        <w:t xml:space="preserve">across CGs </w:t>
      </w:r>
      <w:r>
        <w:rPr>
          <w:rFonts w:ascii="Times New Roman" w:eastAsia="맑은 고딕" w:hAnsi="Times New Roman" w:cs="Times New Roman"/>
        </w:rPr>
        <w:t>regarding</w:t>
      </w:r>
      <w:r w:rsidR="002443A5">
        <w:rPr>
          <w:rFonts w:ascii="Times New Roman" w:eastAsia="맑은 고딕" w:hAnsi="Times New Roman" w:cs="Times New Roman"/>
        </w:rPr>
        <w:t xml:space="preserve"> the </w:t>
      </w:r>
      <w:r w:rsidR="00450C94">
        <w:rPr>
          <w:rFonts w:ascii="Times New Roman" w:eastAsia="맑은 고딕" w:hAnsi="Times New Roman" w:cs="Times New Roman"/>
        </w:rPr>
        <w:t xml:space="preserve">usage of </w:t>
      </w:r>
      <w:r w:rsidR="005B45AC">
        <w:rPr>
          <w:rFonts w:ascii="Times New Roman" w:eastAsia="맑은 고딕" w:hAnsi="Times New Roman" w:cs="Times New Roman"/>
        </w:rPr>
        <w:t>remai</w:t>
      </w:r>
      <w:r w:rsidR="00733555">
        <w:rPr>
          <w:rFonts w:ascii="Times New Roman" w:eastAsia="맑은 고딕" w:hAnsi="Times New Roman" w:cs="Times New Roman"/>
        </w:rPr>
        <w:t>ning power. Based on discussion</w:t>
      </w:r>
      <w:r w:rsidR="005B45AC">
        <w:rPr>
          <w:rFonts w:ascii="Times New Roman" w:eastAsia="맑은 고딕" w:hAnsi="Times New Roman" w:cs="Times New Roman"/>
        </w:rPr>
        <w:t xml:space="preserve"> so far,</w:t>
      </w:r>
      <w:r w:rsidR="00680696">
        <w:rPr>
          <w:rFonts w:ascii="Times New Roman" w:eastAsia="맑은 고딕" w:hAnsi="Times New Roman" w:cs="Times New Roman"/>
        </w:rPr>
        <w:t xml:space="preserve"> there are mainly three different approaches for the </w:t>
      </w:r>
      <w:r w:rsidR="005B45AC">
        <w:rPr>
          <w:rFonts w:ascii="Times New Roman" w:eastAsia="맑은 고딕" w:hAnsi="Times New Roman" w:cs="Times New Roman"/>
        </w:rPr>
        <w:t>prioritization</w:t>
      </w:r>
      <w:r w:rsidR="00680696">
        <w:rPr>
          <w:rFonts w:ascii="Times New Roman" w:eastAsia="맑은 고딕" w:hAnsi="Times New Roman" w:cs="Times New Roman"/>
        </w:rPr>
        <w:t>: 1) channel type based, 2) UCI type based, 3) CG type based. During the email discussion [77-11], the following two alternatives, i.e., one as channel type based one and the other as UCI type based one, were mainly discussed [2].</w:t>
      </w:r>
    </w:p>
    <w:p w14:paraId="50B81833" w14:textId="24C96EF7" w:rsidR="002443A5" w:rsidRDefault="002443A5" w:rsidP="0055608B">
      <w:pPr>
        <w:pStyle w:val="a3"/>
        <w:numPr>
          <w:ilvl w:val="0"/>
          <w:numId w:val="35"/>
        </w:numPr>
        <w:wordWrap/>
        <w:spacing w:after="180" w:line="252" w:lineRule="auto"/>
        <w:ind w:leftChars="0"/>
        <w:rPr>
          <w:rFonts w:ascii="Times New Roman" w:eastAsia="맑은 고딕" w:hAnsi="Times New Roman" w:cs="Times New Roman"/>
        </w:rPr>
      </w:pPr>
      <w:r w:rsidRPr="002443A5">
        <w:rPr>
          <w:rFonts w:ascii="Times New Roman" w:eastAsia="맑은 고딕" w:hAnsi="Times New Roman" w:cs="Times New Roman"/>
        </w:rPr>
        <w:t>Alt. 1: PUCCH on MCG &gt; PUCCH on SCG &gt; PUSCH with UCI on MCG &gt; PUSCH with UCI on SCG &gt; PUSCH without UCI on MCG &gt; PUSCH with</w:t>
      </w:r>
      <w:r w:rsidR="00D72AD0">
        <w:rPr>
          <w:rFonts w:ascii="Times New Roman" w:eastAsia="맑은 고딕" w:hAnsi="Times New Roman" w:cs="Times New Roman"/>
        </w:rPr>
        <w:t>out</w:t>
      </w:r>
      <w:r w:rsidRPr="002443A5">
        <w:rPr>
          <w:rFonts w:ascii="Times New Roman" w:eastAsia="맑은 고딕" w:hAnsi="Times New Roman" w:cs="Times New Roman"/>
        </w:rPr>
        <w:t xml:space="preserve"> UCI on SCG</w:t>
      </w:r>
      <w:r>
        <w:rPr>
          <w:rFonts w:ascii="Times New Roman" w:eastAsia="맑은 고딕" w:hAnsi="Times New Roman" w:cs="Times New Roman"/>
        </w:rPr>
        <w:t>.</w:t>
      </w:r>
    </w:p>
    <w:p w14:paraId="4D6C4E86" w14:textId="72C7C854" w:rsidR="005B6932" w:rsidRPr="00DF26FB" w:rsidRDefault="005B6932" w:rsidP="0055608B">
      <w:pPr>
        <w:pStyle w:val="a3"/>
        <w:numPr>
          <w:ilvl w:val="0"/>
          <w:numId w:val="35"/>
        </w:numPr>
        <w:wordWrap/>
        <w:spacing w:after="180" w:line="252" w:lineRule="auto"/>
        <w:ind w:leftChars="0"/>
        <w:rPr>
          <w:rFonts w:ascii="Times New Roman" w:eastAsia="맑은 고딕" w:hAnsi="Times New Roman" w:cs="Times New Roman"/>
        </w:rPr>
      </w:pPr>
      <w:r w:rsidRPr="00DF26FB">
        <w:rPr>
          <w:rFonts w:ascii="Times New Roman" w:eastAsia="맑은 고딕" w:hAnsi="Times New Roman" w:cs="Times New Roman"/>
        </w:rPr>
        <w:t xml:space="preserve">Alt. 2: SR </w:t>
      </w:r>
      <w:r w:rsidRPr="00DF26FB">
        <w:rPr>
          <w:rFonts w:ascii="맑은 고딕" w:eastAsia="맑은 고딕" w:hAnsi="맑은 고딕" w:cs="Times New Roman" w:hint="eastAsia"/>
        </w:rPr>
        <w:t>≥</w:t>
      </w:r>
      <w:r w:rsidRPr="00DF26FB">
        <w:rPr>
          <w:rFonts w:ascii="Times New Roman" w:eastAsia="맑은 고딕" w:hAnsi="Times New Roman" w:cs="Times New Roman"/>
        </w:rPr>
        <w:t xml:space="preserve"> HARQ-ACK &gt; CSI &gt; data without UCI. Tie-break to MCG.</w:t>
      </w:r>
    </w:p>
    <w:p w14:paraId="2D39FEF7" w14:textId="44291CAC" w:rsidR="002328EE" w:rsidRDefault="00E47931" w:rsidP="0055608B">
      <w:pPr>
        <w:wordWrap/>
        <w:spacing w:after="180" w:line="252" w:lineRule="auto"/>
        <w:rPr>
          <w:rFonts w:ascii="Times New Roman" w:eastAsia="맑은 고딕" w:hAnsi="Times New Roman" w:cs="Times New Roman"/>
        </w:rPr>
      </w:pPr>
      <w:r>
        <w:rPr>
          <w:rFonts w:ascii="Times New Roman" w:eastAsia="맑은 고딕" w:hAnsi="Times New Roman" w:cs="Times New Roman"/>
        </w:rPr>
        <w:t xml:space="preserve">In </w:t>
      </w:r>
      <w:r w:rsidR="009A2729">
        <w:rPr>
          <w:rFonts w:ascii="Times New Roman" w:eastAsia="맑은 고딕" w:hAnsi="Times New Roman" w:cs="Times New Roman"/>
        </w:rPr>
        <w:t xml:space="preserve">the </w:t>
      </w:r>
      <w:r>
        <w:rPr>
          <w:rFonts w:ascii="Times New Roman" w:eastAsia="맑은 고딕" w:hAnsi="Times New Roman" w:cs="Times New Roman"/>
        </w:rPr>
        <w:t>current spec, it is written that t</w:t>
      </w:r>
      <w:r w:rsidR="008745DA">
        <w:rPr>
          <w:rFonts w:ascii="Times New Roman" w:eastAsia="맑은 고딕" w:hAnsi="Times New Roman" w:cs="Times New Roman" w:hint="eastAsia"/>
        </w:rPr>
        <w:t xml:space="preserve">he priority order </w:t>
      </w:r>
      <w:r>
        <w:rPr>
          <w:rFonts w:ascii="Times New Roman" w:eastAsia="맑은 고딕" w:hAnsi="Times New Roman" w:cs="Times New Roman"/>
        </w:rPr>
        <w:t xml:space="preserve">across UL transmissions </w:t>
      </w:r>
      <w:r w:rsidR="008745DA">
        <w:rPr>
          <w:rFonts w:ascii="Times New Roman" w:eastAsia="맑은 고딕" w:hAnsi="Times New Roman" w:cs="Times New Roman" w:hint="eastAsia"/>
        </w:rPr>
        <w:t xml:space="preserve">is </w:t>
      </w:r>
      <w:r>
        <w:rPr>
          <w:rFonts w:ascii="Times New Roman" w:eastAsia="맑은 고딕" w:hAnsi="Times New Roman" w:cs="Times New Roman"/>
        </w:rPr>
        <w:t>determined</w:t>
      </w:r>
      <w:r w:rsidR="00450C94">
        <w:rPr>
          <w:rFonts w:ascii="Times New Roman" w:eastAsia="맑은 고딕" w:hAnsi="Times New Roman" w:cs="Times New Roman"/>
        </w:rPr>
        <w:t xml:space="preserve"> </w:t>
      </w:r>
      <w:r w:rsidR="008745DA">
        <w:rPr>
          <w:rFonts w:ascii="Times New Roman" w:eastAsia="맑은 고딕" w:hAnsi="Times New Roman" w:cs="Times New Roman"/>
        </w:rPr>
        <w:t xml:space="preserve">based on </w:t>
      </w:r>
      <w:r>
        <w:rPr>
          <w:rFonts w:ascii="Times New Roman" w:eastAsia="맑은 고딕" w:hAnsi="Times New Roman" w:cs="Times New Roman"/>
        </w:rPr>
        <w:t>their</w:t>
      </w:r>
      <w:r w:rsidR="008745DA">
        <w:rPr>
          <w:rFonts w:ascii="Times New Roman" w:eastAsia="맑은 고딕" w:hAnsi="Times New Roman" w:cs="Times New Roman"/>
        </w:rPr>
        <w:t xml:space="preserve"> channel type</w:t>
      </w:r>
      <w:r>
        <w:rPr>
          <w:rFonts w:ascii="Times New Roman" w:eastAsia="맑은 고딕" w:hAnsi="Times New Roman" w:cs="Times New Roman"/>
        </w:rPr>
        <w:t>s</w:t>
      </w:r>
      <w:r w:rsidR="008745DA">
        <w:rPr>
          <w:rFonts w:ascii="Times New Roman" w:eastAsia="맑은 고딕" w:hAnsi="Times New Roman" w:cs="Times New Roman"/>
        </w:rPr>
        <w:t xml:space="preserve">, i.e., </w:t>
      </w:r>
      <w:r w:rsidR="008745DA">
        <w:rPr>
          <w:rFonts w:ascii="Times New Roman" w:eastAsia="맑은 고딕" w:hAnsi="Times New Roman" w:cs="Times New Roman" w:hint="eastAsia"/>
        </w:rPr>
        <w:t xml:space="preserve">PUCCH &gt; PUSCH with UCI &gt; PUSCH without UCI. However, </w:t>
      </w:r>
      <w:r>
        <w:rPr>
          <w:rFonts w:ascii="Times New Roman" w:eastAsia="맑은 고딕" w:hAnsi="Times New Roman" w:cs="Times New Roman"/>
        </w:rPr>
        <w:t>from our understanding, a</w:t>
      </w:r>
      <w:r w:rsidR="008745DA" w:rsidRPr="00EE7289">
        <w:rPr>
          <w:rFonts w:ascii="Times New Roman" w:eastAsia="맑은 고딕" w:hAnsi="Times New Roman" w:cs="Times New Roman" w:hint="eastAsia"/>
        </w:rPr>
        <w:t xml:space="preserve"> more fundamental principle </w:t>
      </w:r>
      <w:r w:rsidR="008745DA" w:rsidRPr="00EE7289">
        <w:rPr>
          <w:rFonts w:ascii="Times New Roman" w:eastAsia="맑은 고딕" w:hAnsi="Times New Roman" w:cs="Times New Roman"/>
        </w:rPr>
        <w:t xml:space="preserve">behind this is </w:t>
      </w:r>
      <w:r>
        <w:rPr>
          <w:rFonts w:ascii="Times New Roman" w:eastAsia="맑은 고딕" w:hAnsi="Times New Roman" w:cs="Times New Roman"/>
        </w:rPr>
        <w:t>the relative importance of the contents (UCI or data) of each UL transmission</w:t>
      </w:r>
      <w:r w:rsidR="008745DA" w:rsidRPr="00EE7289">
        <w:rPr>
          <w:rFonts w:ascii="Times New Roman" w:eastAsia="맑은 고딕" w:hAnsi="Times New Roman" w:cs="Times New Roman"/>
        </w:rPr>
        <w:t>.</w:t>
      </w:r>
      <w:r w:rsidR="008745DA">
        <w:rPr>
          <w:rFonts w:ascii="Times New Roman" w:eastAsia="맑은 고딕" w:hAnsi="Times New Roman" w:cs="Times New Roman"/>
        </w:rPr>
        <w:t xml:space="preserve"> </w:t>
      </w:r>
      <w:r w:rsidR="00450C94">
        <w:rPr>
          <w:rFonts w:ascii="Times New Roman" w:eastAsia="맑은 고딕" w:hAnsi="Times New Roman" w:cs="Times New Roman"/>
        </w:rPr>
        <w:t xml:space="preserve">For example, </w:t>
      </w:r>
      <w:r w:rsidR="009A2729">
        <w:rPr>
          <w:rFonts w:ascii="Times New Roman" w:eastAsia="맑은 고딕" w:hAnsi="Times New Roman" w:cs="Times New Roman"/>
        </w:rPr>
        <w:t>the reason for “</w:t>
      </w:r>
      <w:r w:rsidR="008745DA">
        <w:rPr>
          <w:rFonts w:ascii="Times New Roman" w:eastAsia="맑은 고딕" w:hAnsi="Times New Roman" w:cs="Times New Roman"/>
        </w:rPr>
        <w:t>PUCCH is prioritized over PUSCH with UCI</w:t>
      </w:r>
      <w:r w:rsidR="009A2729">
        <w:rPr>
          <w:rFonts w:ascii="Times New Roman" w:eastAsia="맑은 고딕" w:hAnsi="Times New Roman" w:cs="Times New Roman"/>
        </w:rPr>
        <w:t>”</w:t>
      </w:r>
      <w:r w:rsidR="008745DA">
        <w:rPr>
          <w:rFonts w:ascii="Times New Roman" w:eastAsia="맑은 고딕" w:hAnsi="Times New Roman" w:cs="Times New Roman"/>
        </w:rPr>
        <w:t xml:space="preserve"> </w:t>
      </w:r>
      <w:r w:rsidR="009A2729">
        <w:rPr>
          <w:rFonts w:ascii="Times New Roman" w:eastAsia="맑은 고딕" w:hAnsi="Times New Roman" w:cs="Times New Roman"/>
        </w:rPr>
        <w:t>is that</w:t>
      </w:r>
      <w:r w:rsidR="008745DA">
        <w:rPr>
          <w:rFonts w:ascii="Times New Roman" w:eastAsia="맑은 고딕" w:hAnsi="Times New Roman" w:cs="Times New Roman"/>
        </w:rPr>
        <w:t xml:space="preserve"> </w:t>
      </w:r>
      <w:r w:rsidR="009A2729">
        <w:rPr>
          <w:rFonts w:ascii="Times New Roman" w:eastAsia="맑은 고딕" w:hAnsi="Times New Roman" w:cs="Times New Roman"/>
        </w:rPr>
        <w:t xml:space="preserve">in the case of PUCCH/PUSCH simultaneous transmission, </w:t>
      </w:r>
      <w:r w:rsidR="008745DA">
        <w:rPr>
          <w:rFonts w:ascii="Times New Roman" w:eastAsia="맑은 고딕" w:hAnsi="Times New Roman" w:cs="Times New Roman"/>
        </w:rPr>
        <w:t xml:space="preserve">SR and/or HARQ-ACK is transmitted on PUCCH and CSI </w:t>
      </w:r>
      <w:r w:rsidR="009A2729">
        <w:rPr>
          <w:rFonts w:ascii="Times New Roman" w:eastAsia="맑은 고딕" w:hAnsi="Times New Roman" w:cs="Times New Roman"/>
        </w:rPr>
        <w:t xml:space="preserve">which is less important than SR/HARQ-ACK </w:t>
      </w:r>
      <w:r w:rsidR="008745DA">
        <w:rPr>
          <w:rFonts w:ascii="Times New Roman" w:eastAsia="맑은 고딕" w:hAnsi="Times New Roman" w:cs="Times New Roman"/>
        </w:rPr>
        <w:t>is transmitted on PUSCH</w:t>
      </w:r>
      <w:r w:rsidR="002328EE">
        <w:rPr>
          <w:rFonts w:ascii="Times New Roman" w:eastAsia="맑은 고딕" w:hAnsi="Times New Roman" w:cs="Times New Roman"/>
        </w:rPr>
        <w:t>.</w:t>
      </w:r>
    </w:p>
    <w:p w14:paraId="797C27C2" w14:textId="195C7AE6" w:rsidR="008745DA" w:rsidRDefault="009A2729" w:rsidP="0055608B">
      <w:pPr>
        <w:wordWrap/>
        <w:spacing w:after="180" w:line="252" w:lineRule="auto"/>
        <w:rPr>
          <w:rFonts w:ascii="Times New Roman" w:eastAsia="맑은 고딕" w:hAnsi="Times New Roman" w:cs="Times New Roman"/>
        </w:rPr>
      </w:pPr>
      <w:r>
        <w:rPr>
          <w:rFonts w:ascii="Times New Roman" w:eastAsia="맑은 고딕" w:hAnsi="Times New Roman" w:cs="Times New Roman"/>
        </w:rPr>
        <w:lastRenderedPageBreak/>
        <w:t>In contrast</w:t>
      </w:r>
      <w:r w:rsidR="008745DA">
        <w:rPr>
          <w:rFonts w:ascii="Times New Roman" w:eastAsia="맑은 고딕" w:hAnsi="Times New Roman" w:cs="Times New Roman"/>
        </w:rPr>
        <w:t xml:space="preserve">, in </w:t>
      </w:r>
      <w:r>
        <w:rPr>
          <w:rFonts w:ascii="Times New Roman" w:eastAsia="맑은 고딕" w:hAnsi="Times New Roman" w:cs="Times New Roman"/>
        </w:rPr>
        <w:t xml:space="preserve">the </w:t>
      </w:r>
      <w:r w:rsidR="00D200BC">
        <w:rPr>
          <w:rFonts w:ascii="Times New Roman" w:eastAsia="맑은 고딕" w:hAnsi="Times New Roman" w:cs="Times New Roman"/>
        </w:rPr>
        <w:t>DC</w:t>
      </w:r>
      <w:r w:rsidR="008745DA">
        <w:rPr>
          <w:rFonts w:ascii="Times New Roman" w:eastAsia="맑은 고딕" w:hAnsi="Times New Roman" w:cs="Times New Roman"/>
        </w:rPr>
        <w:t xml:space="preserve"> scenario, channel type based </w:t>
      </w:r>
      <w:r w:rsidR="002328EE">
        <w:rPr>
          <w:rFonts w:ascii="Times New Roman" w:eastAsia="맑은 고딕" w:hAnsi="Times New Roman" w:cs="Times New Roman"/>
        </w:rPr>
        <w:t>prioritization</w:t>
      </w:r>
      <w:r w:rsidR="008745DA">
        <w:rPr>
          <w:rFonts w:ascii="Times New Roman" w:eastAsia="맑은 고딕" w:hAnsi="Times New Roman" w:cs="Times New Roman"/>
        </w:rPr>
        <w:t xml:space="preserve"> </w:t>
      </w:r>
      <w:r>
        <w:rPr>
          <w:rFonts w:ascii="Times New Roman" w:eastAsia="맑은 고딕" w:hAnsi="Times New Roman" w:cs="Times New Roman"/>
        </w:rPr>
        <w:t>which is represented by Alt. 1 does not always guarantee higher priority to more important</w:t>
      </w:r>
      <w:r w:rsidR="008745DA">
        <w:rPr>
          <w:rFonts w:ascii="Times New Roman" w:eastAsia="맑은 고딕" w:hAnsi="Times New Roman" w:cs="Times New Roman"/>
        </w:rPr>
        <w:t xml:space="preserve"> </w:t>
      </w:r>
      <w:r>
        <w:rPr>
          <w:rFonts w:ascii="Times New Roman" w:eastAsia="맑은 고딕" w:hAnsi="Times New Roman" w:cs="Times New Roman"/>
        </w:rPr>
        <w:t>data.</w:t>
      </w:r>
      <w:r w:rsidR="0084724C">
        <w:rPr>
          <w:rFonts w:ascii="Times New Roman" w:eastAsia="맑은 고딕" w:hAnsi="Times New Roman" w:cs="Times New Roman"/>
        </w:rPr>
        <w:t xml:space="preserve"> </w:t>
      </w:r>
      <w:r>
        <w:rPr>
          <w:rFonts w:ascii="Times New Roman" w:eastAsia="맑은 고딕" w:hAnsi="Times New Roman" w:cs="Times New Roman"/>
        </w:rPr>
        <w:t>A</w:t>
      </w:r>
      <w:r w:rsidR="0084724C">
        <w:rPr>
          <w:rFonts w:ascii="Times New Roman" w:eastAsia="맑은 고딕" w:hAnsi="Times New Roman" w:cs="Times New Roman"/>
        </w:rPr>
        <w:t xml:space="preserve">s </w:t>
      </w:r>
      <w:r w:rsidR="00C927A2">
        <w:rPr>
          <w:rFonts w:ascii="Times New Roman" w:eastAsia="맑은 고딕" w:hAnsi="Times New Roman" w:cs="Times New Roman"/>
        </w:rPr>
        <w:t>pointed out</w:t>
      </w:r>
      <w:r w:rsidR="0084724C">
        <w:rPr>
          <w:rFonts w:ascii="Times New Roman" w:eastAsia="맑은 고딕" w:hAnsi="Times New Roman" w:cs="Times New Roman"/>
        </w:rPr>
        <w:t xml:space="preserve"> in [2]</w:t>
      </w:r>
      <w:r w:rsidR="008745DA">
        <w:rPr>
          <w:rFonts w:ascii="Times New Roman" w:eastAsia="맑은 고딕" w:hAnsi="Times New Roman" w:cs="Times New Roman"/>
        </w:rPr>
        <w:t xml:space="preserve">, according to Alt. 1, periodic CSI on PUCCH in one CG has higher priority than HARQ-ACK on PUSCH in the other CG. As another example, </w:t>
      </w:r>
      <w:r w:rsidR="002328EE">
        <w:rPr>
          <w:rFonts w:ascii="Times New Roman" w:eastAsia="맑은 고딕" w:hAnsi="Times New Roman" w:cs="Times New Roman"/>
        </w:rPr>
        <w:t xml:space="preserve">in spite of being the same UCI type, </w:t>
      </w:r>
      <w:r w:rsidR="008745DA">
        <w:rPr>
          <w:rFonts w:ascii="Times New Roman" w:eastAsia="맑은 고딕" w:hAnsi="Times New Roman" w:cs="Times New Roman"/>
        </w:rPr>
        <w:t xml:space="preserve">HARQ-ACK on PUCCH </w:t>
      </w:r>
      <w:r w:rsidR="0084724C">
        <w:rPr>
          <w:rFonts w:ascii="Times New Roman" w:eastAsia="맑은 고딕" w:hAnsi="Times New Roman" w:cs="Times New Roman"/>
        </w:rPr>
        <w:t xml:space="preserve">in one CG has higher priority than HARQ-ACK on PUSCH in the other CG. The former </w:t>
      </w:r>
      <w:r w:rsidR="002328EE">
        <w:rPr>
          <w:rFonts w:ascii="Times New Roman" w:eastAsia="맑은 고딕" w:hAnsi="Times New Roman" w:cs="Times New Roman"/>
        </w:rPr>
        <w:t xml:space="preserve">case </w:t>
      </w:r>
      <w:r w:rsidR="0084724C">
        <w:rPr>
          <w:rFonts w:ascii="Times New Roman" w:eastAsia="맑은 고딕" w:hAnsi="Times New Roman" w:cs="Times New Roman"/>
        </w:rPr>
        <w:t xml:space="preserve">is against the Rel-10/11 principle, </w:t>
      </w:r>
      <w:r>
        <w:rPr>
          <w:rFonts w:ascii="Times New Roman" w:eastAsia="맑은 고딕" w:hAnsi="Times New Roman" w:cs="Times New Roman"/>
        </w:rPr>
        <w:t>while</w:t>
      </w:r>
      <w:r w:rsidR="0084724C">
        <w:rPr>
          <w:rFonts w:ascii="Times New Roman" w:eastAsia="맑은 고딕" w:hAnsi="Times New Roman" w:cs="Times New Roman"/>
        </w:rPr>
        <w:t xml:space="preserve"> the latter </w:t>
      </w:r>
      <w:r w:rsidR="002328EE">
        <w:rPr>
          <w:rFonts w:ascii="Times New Roman" w:eastAsia="맑은 고딕" w:hAnsi="Times New Roman" w:cs="Times New Roman"/>
        </w:rPr>
        <w:t xml:space="preserve">case </w:t>
      </w:r>
      <w:r w:rsidR="0084724C">
        <w:rPr>
          <w:rFonts w:ascii="Times New Roman" w:eastAsia="맑은 고딕" w:hAnsi="Times New Roman" w:cs="Times New Roman"/>
        </w:rPr>
        <w:t xml:space="preserve">would </w:t>
      </w:r>
      <w:r w:rsidR="00D72AD0">
        <w:rPr>
          <w:rFonts w:ascii="Times New Roman" w:eastAsia="맑은 고딕" w:hAnsi="Times New Roman" w:cs="Times New Roman"/>
        </w:rPr>
        <w:t xml:space="preserve">not </w:t>
      </w:r>
      <w:r w:rsidR="0084724C">
        <w:rPr>
          <w:rFonts w:ascii="Times New Roman" w:eastAsia="맑은 고딕" w:hAnsi="Times New Roman" w:cs="Times New Roman"/>
        </w:rPr>
        <w:t xml:space="preserve">be </w:t>
      </w:r>
      <w:r w:rsidR="00D72AD0">
        <w:rPr>
          <w:rFonts w:ascii="Times New Roman" w:eastAsia="맑은 고딕" w:hAnsi="Times New Roman" w:cs="Times New Roman"/>
        </w:rPr>
        <w:t>desirable in some cases</w:t>
      </w:r>
      <w:r w:rsidR="0084724C">
        <w:rPr>
          <w:rFonts w:ascii="Times New Roman" w:eastAsia="맑은 고딕" w:hAnsi="Times New Roman" w:cs="Times New Roman"/>
        </w:rPr>
        <w:t xml:space="preserve">. In the latter </w:t>
      </w:r>
      <w:r w:rsidR="00E64822">
        <w:rPr>
          <w:rFonts w:ascii="Times New Roman" w:eastAsia="맑은 고딕" w:hAnsi="Times New Roman" w:cs="Times New Roman"/>
        </w:rPr>
        <w:t>case</w:t>
      </w:r>
      <w:r w:rsidR="0084724C">
        <w:rPr>
          <w:rFonts w:ascii="Times New Roman" w:eastAsia="맑은 고딕" w:hAnsi="Times New Roman" w:cs="Times New Roman"/>
        </w:rPr>
        <w:t xml:space="preserve">, if the PUCCH is </w:t>
      </w:r>
      <w:r w:rsidR="00D72AD0">
        <w:rPr>
          <w:rFonts w:ascii="Times New Roman" w:eastAsia="맑은 고딕" w:hAnsi="Times New Roman" w:cs="Times New Roman"/>
        </w:rPr>
        <w:t xml:space="preserve">transmitted </w:t>
      </w:r>
      <w:r w:rsidR="0084724C">
        <w:rPr>
          <w:rFonts w:ascii="Times New Roman" w:eastAsia="맑은 고딕" w:hAnsi="Times New Roman" w:cs="Times New Roman"/>
        </w:rPr>
        <w:t>in SCG and the PUSCH in MCG, PUSCH can be more important than PUCCH since it may include the SRB.</w:t>
      </w:r>
    </w:p>
    <w:p w14:paraId="0F6DC9C5" w14:textId="454EF1F3" w:rsidR="002325B1" w:rsidRDefault="00473119" w:rsidP="0055608B">
      <w:pPr>
        <w:wordWrap/>
        <w:spacing w:after="180" w:line="252" w:lineRule="auto"/>
        <w:rPr>
          <w:rFonts w:ascii="Times New Roman" w:eastAsia="맑은 고딕" w:hAnsi="Times New Roman" w:cs="Times New Roman"/>
        </w:rPr>
      </w:pPr>
      <w:r>
        <w:rPr>
          <w:rFonts w:ascii="Times New Roman" w:eastAsia="맑은 고딕" w:hAnsi="Times New Roman" w:cs="Times New Roman"/>
        </w:rPr>
        <w:t xml:space="preserve">Considering </w:t>
      </w:r>
      <w:r w:rsidR="00E64822">
        <w:rPr>
          <w:rFonts w:ascii="Times New Roman" w:eastAsia="맑은 고딕" w:hAnsi="Times New Roman" w:cs="Times New Roman"/>
        </w:rPr>
        <w:t>the above aspects</w:t>
      </w:r>
      <w:r>
        <w:rPr>
          <w:rFonts w:ascii="Times New Roman" w:eastAsia="맑은 고딕" w:hAnsi="Times New Roman" w:cs="Times New Roman"/>
        </w:rPr>
        <w:t>,</w:t>
      </w:r>
      <w:r w:rsidR="002325B1">
        <w:rPr>
          <w:rFonts w:ascii="Times New Roman" w:eastAsia="맑은 고딕" w:hAnsi="Times New Roman" w:cs="Times New Roman"/>
        </w:rPr>
        <w:t xml:space="preserve"> Alt. 2 </w:t>
      </w:r>
      <w:r>
        <w:rPr>
          <w:rFonts w:ascii="Times New Roman" w:eastAsia="맑은 고딕" w:hAnsi="Times New Roman" w:cs="Times New Roman"/>
        </w:rPr>
        <w:t>seems</w:t>
      </w:r>
      <w:r w:rsidR="002325B1">
        <w:rPr>
          <w:rFonts w:ascii="Times New Roman" w:eastAsia="맑은 고딕" w:hAnsi="Times New Roman" w:cs="Times New Roman"/>
        </w:rPr>
        <w:t xml:space="preserve"> more acceptable</w:t>
      </w:r>
      <w:r w:rsidR="00E64822">
        <w:rPr>
          <w:rFonts w:ascii="Times New Roman" w:eastAsia="맑은 고딕" w:hAnsi="Times New Roman" w:cs="Times New Roman"/>
        </w:rPr>
        <w:t xml:space="preserve"> since it does not break the prioritization across the UCI types</w:t>
      </w:r>
      <w:r w:rsidR="002325B1">
        <w:rPr>
          <w:rFonts w:ascii="Times New Roman" w:eastAsia="맑은 고딕" w:hAnsi="Times New Roman" w:cs="Times New Roman"/>
        </w:rPr>
        <w:t>.</w:t>
      </w:r>
      <w:r w:rsidR="00D200BC">
        <w:rPr>
          <w:rFonts w:ascii="Times New Roman" w:eastAsia="맑은 고딕" w:hAnsi="Times New Roman" w:cs="Times New Roman"/>
        </w:rPr>
        <w:t xml:space="preserve"> </w:t>
      </w:r>
      <w:r w:rsidR="00E64822">
        <w:rPr>
          <w:rFonts w:ascii="Times New Roman" w:eastAsia="맑은 고딕" w:hAnsi="Times New Roman" w:cs="Times New Roman"/>
        </w:rPr>
        <w:t>On the other hand, i</w:t>
      </w:r>
      <w:r w:rsidR="00D200BC">
        <w:rPr>
          <w:rFonts w:ascii="Times New Roman" w:eastAsia="맑은 고딕" w:hAnsi="Times New Roman" w:cs="Times New Roman"/>
        </w:rPr>
        <w:t xml:space="preserve">n Rel-10/11, </w:t>
      </w:r>
      <w:r w:rsidR="00E64822">
        <w:rPr>
          <w:rFonts w:ascii="Times New Roman" w:eastAsia="맑은 고딕" w:hAnsi="Times New Roman" w:cs="Times New Roman"/>
        </w:rPr>
        <w:t xml:space="preserve">effectively the same priority is given to </w:t>
      </w:r>
      <w:r w:rsidR="00D200BC">
        <w:rPr>
          <w:rFonts w:ascii="Times New Roman" w:eastAsia="맑은 고딕" w:hAnsi="Times New Roman" w:cs="Times New Roman"/>
        </w:rPr>
        <w:t>SR and HARQ-ACK since they can be multiplexed</w:t>
      </w:r>
      <w:r>
        <w:rPr>
          <w:rFonts w:ascii="Times New Roman" w:eastAsia="맑은 고딕" w:hAnsi="Times New Roman" w:cs="Times New Roman"/>
        </w:rPr>
        <w:t xml:space="preserve"> and transmitted together</w:t>
      </w:r>
      <w:r w:rsidR="00E64822">
        <w:rPr>
          <w:rFonts w:ascii="Times New Roman" w:eastAsia="맑은 고딕" w:hAnsi="Times New Roman" w:cs="Times New Roman"/>
        </w:rPr>
        <w:t xml:space="preserve"> in any case</w:t>
      </w:r>
      <w:r w:rsidR="00D200BC">
        <w:rPr>
          <w:rFonts w:ascii="Times New Roman" w:eastAsia="맑은 고딕" w:hAnsi="Times New Roman" w:cs="Times New Roman"/>
        </w:rPr>
        <w:t xml:space="preserve">. </w:t>
      </w:r>
      <w:r w:rsidR="003E2A38">
        <w:rPr>
          <w:rFonts w:ascii="Times New Roman" w:eastAsia="맑은 고딕" w:hAnsi="Times New Roman" w:cs="Times New Roman"/>
        </w:rPr>
        <w:t>While</w:t>
      </w:r>
      <w:r w:rsidR="00D200BC">
        <w:rPr>
          <w:rFonts w:ascii="Times New Roman" w:eastAsia="맑은 고딕" w:hAnsi="Times New Roman" w:cs="Times New Roman"/>
        </w:rPr>
        <w:t xml:space="preserve">, this is not </w:t>
      </w:r>
      <w:r>
        <w:rPr>
          <w:rFonts w:ascii="Times New Roman" w:eastAsia="맑은 고딕" w:hAnsi="Times New Roman" w:cs="Times New Roman"/>
        </w:rPr>
        <w:t xml:space="preserve">the case </w:t>
      </w:r>
      <w:r w:rsidR="003E2A38">
        <w:rPr>
          <w:rFonts w:ascii="Times New Roman" w:eastAsia="맑은 고딕" w:hAnsi="Times New Roman" w:cs="Times New Roman"/>
        </w:rPr>
        <w:t>in</w:t>
      </w:r>
      <w:r w:rsidR="00D200BC">
        <w:rPr>
          <w:rFonts w:ascii="Times New Roman" w:eastAsia="맑은 고딕" w:hAnsi="Times New Roman" w:cs="Times New Roman"/>
        </w:rPr>
        <w:t xml:space="preserve"> DC</w:t>
      </w:r>
      <w:r w:rsidR="00E64822">
        <w:rPr>
          <w:rFonts w:ascii="Times New Roman" w:eastAsia="맑은 고딕" w:hAnsi="Times New Roman" w:cs="Times New Roman"/>
        </w:rPr>
        <w:t>,</w:t>
      </w:r>
      <w:r w:rsidR="00D200BC">
        <w:rPr>
          <w:rFonts w:ascii="Times New Roman" w:eastAsia="맑은 고딕" w:hAnsi="Times New Roman" w:cs="Times New Roman"/>
        </w:rPr>
        <w:t xml:space="preserve"> </w:t>
      </w:r>
      <w:r w:rsidR="003E2A38">
        <w:rPr>
          <w:rFonts w:ascii="Times New Roman" w:eastAsia="맑은 고딕" w:hAnsi="Times New Roman" w:cs="Times New Roman"/>
        </w:rPr>
        <w:t>where</w:t>
      </w:r>
      <w:r w:rsidR="00D200BC">
        <w:rPr>
          <w:rFonts w:ascii="Times New Roman" w:eastAsia="맑은 고딕" w:hAnsi="Times New Roman" w:cs="Times New Roman"/>
        </w:rPr>
        <w:t xml:space="preserve"> </w:t>
      </w:r>
      <w:r w:rsidR="003E2A38">
        <w:rPr>
          <w:rFonts w:ascii="Times New Roman" w:eastAsia="맑은 고딕" w:hAnsi="Times New Roman" w:cs="Times New Roman"/>
        </w:rPr>
        <w:t>SR and HARQ-ACK can be transmitted on different CGs</w:t>
      </w:r>
      <w:r w:rsidR="00D200BC">
        <w:rPr>
          <w:rFonts w:ascii="Times New Roman" w:eastAsia="맑은 고딕" w:hAnsi="Times New Roman" w:cs="Times New Roman"/>
        </w:rPr>
        <w:t xml:space="preserve">. </w:t>
      </w:r>
      <w:r w:rsidR="00E64822">
        <w:rPr>
          <w:rFonts w:ascii="Times New Roman" w:eastAsia="맑은 고딕" w:hAnsi="Times New Roman" w:cs="Times New Roman"/>
        </w:rPr>
        <w:t>For this case, priority order between SR and HARQ-ACK needs to be defined. In our view, SR could be</w:t>
      </w:r>
      <w:r>
        <w:rPr>
          <w:rFonts w:ascii="Times New Roman" w:eastAsia="맑은 고딕" w:hAnsi="Times New Roman" w:cs="Times New Roman"/>
        </w:rPr>
        <w:t xml:space="preserve"> a little bit more </w:t>
      </w:r>
      <w:r w:rsidR="003E2A38">
        <w:rPr>
          <w:rFonts w:ascii="Times New Roman" w:eastAsia="맑은 고딕" w:hAnsi="Times New Roman" w:cs="Times New Roman"/>
        </w:rPr>
        <w:t>urgent</w:t>
      </w:r>
      <w:r>
        <w:rPr>
          <w:rFonts w:ascii="Times New Roman" w:eastAsia="맑은 고딕" w:hAnsi="Times New Roman" w:cs="Times New Roman"/>
        </w:rPr>
        <w:t xml:space="preserve"> than HARQ-ACK. Thus, </w:t>
      </w:r>
      <w:r w:rsidR="004A0A25">
        <w:rPr>
          <w:rFonts w:ascii="Times New Roman" w:eastAsia="맑은 고딕" w:hAnsi="Times New Roman" w:cs="Times New Roman"/>
        </w:rPr>
        <w:t>we think that</w:t>
      </w:r>
      <w:r w:rsidR="00D72AD0">
        <w:rPr>
          <w:rFonts w:ascii="Times New Roman" w:eastAsia="맑은 고딕" w:hAnsi="Times New Roman" w:cs="Times New Roman"/>
        </w:rPr>
        <w:t xml:space="preserve"> </w:t>
      </w:r>
      <w:r w:rsidR="00D200BC">
        <w:rPr>
          <w:rFonts w:ascii="Times New Roman" w:eastAsia="맑은 고딕" w:hAnsi="Times New Roman" w:cs="Times New Roman"/>
        </w:rPr>
        <w:t xml:space="preserve">SR </w:t>
      </w:r>
      <w:r w:rsidR="004A0A25">
        <w:rPr>
          <w:rFonts w:ascii="Times New Roman" w:eastAsia="맑은 고딕" w:hAnsi="Times New Roman" w:cs="Times New Roman"/>
        </w:rPr>
        <w:t>should be prioritized over HARQ-ACK, or they should have the same priority</w:t>
      </w:r>
      <w:r w:rsidR="00D72AD0">
        <w:rPr>
          <w:rFonts w:ascii="Times New Roman" w:eastAsia="맑은 고딕" w:hAnsi="Times New Roman" w:cs="Times New Roman"/>
        </w:rPr>
        <w:t xml:space="preserve"> if they belong to different CGs</w:t>
      </w:r>
      <w:r w:rsidR="004A0A25">
        <w:rPr>
          <w:rFonts w:ascii="Times New Roman" w:eastAsia="맑은 고딕" w:hAnsi="Times New Roman" w:cs="Times New Roman"/>
        </w:rPr>
        <w:t>.</w:t>
      </w:r>
    </w:p>
    <w:p w14:paraId="6038BC64" w14:textId="3A995B20" w:rsidR="002325B1" w:rsidRDefault="00473119" w:rsidP="0055608B">
      <w:pPr>
        <w:wordWrap/>
        <w:spacing w:after="180" w:line="252" w:lineRule="auto"/>
        <w:rPr>
          <w:rFonts w:ascii="Times New Roman" w:eastAsia="맑은 고딕" w:hAnsi="Times New Roman" w:cs="Times New Roman"/>
        </w:rPr>
      </w:pPr>
      <w:r>
        <w:rPr>
          <w:rFonts w:ascii="Times New Roman" w:eastAsia="맑은 고딕" w:hAnsi="Times New Roman" w:cs="Times New Roman"/>
        </w:rPr>
        <w:t xml:space="preserve">On the other hand, </w:t>
      </w:r>
      <w:r w:rsidR="004A0A25">
        <w:rPr>
          <w:rFonts w:ascii="Times New Roman" w:eastAsia="맑은 고딕" w:hAnsi="Times New Roman" w:cs="Times New Roman"/>
        </w:rPr>
        <w:t xml:space="preserve">in RAN2 #85bis, </w:t>
      </w:r>
      <w:r w:rsidR="003F1B7D">
        <w:rPr>
          <w:rFonts w:ascii="Times New Roman" w:eastAsia="맑은 고딕" w:hAnsi="Times New Roman" w:cs="Times New Roman"/>
        </w:rPr>
        <w:t>there was a</w:t>
      </w:r>
      <w:r w:rsidR="005118CA">
        <w:rPr>
          <w:rFonts w:ascii="Times New Roman" w:eastAsia="맑은 고딕" w:hAnsi="Times New Roman" w:cs="Times New Roman"/>
        </w:rPr>
        <w:t>n</w:t>
      </w:r>
      <w:r w:rsidR="003F1B7D">
        <w:rPr>
          <w:rFonts w:ascii="Times New Roman" w:eastAsia="맑은 고딕" w:hAnsi="Times New Roman" w:cs="Times New Roman"/>
        </w:rPr>
        <w:t xml:space="preserve"> observation</w:t>
      </w:r>
      <w:r w:rsidR="00DF26FB">
        <w:rPr>
          <w:rFonts w:ascii="Times New Roman" w:eastAsia="맑은 고딕" w:hAnsi="Times New Roman" w:cs="Times New Roman"/>
        </w:rPr>
        <w:t xml:space="preserve"> </w:t>
      </w:r>
      <w:r w:rsidR="004A0A25">
        <w:rPr>
          <w:rFonts w:ascii="Times New Roman" w:eastAsia="맑은 고딕" w:hAnsi="Times New Roman" w:cs="Times New Roman"/>
        </w:rPr>
        <w:t xml:space="preserve">by RAN2 </w:t>
      </w:r>
      <w:r w:rsidR="00DF26FB">
        <w:rPr>
          <w:rFonts w:ascii="Times New Roman" w:eastAsia="맑은 고딕" w:hAnsi="Times New Roman" w:cs="Times New Roman"/>
        </w:rPr>
        <w:t xml:space="preserve">that </w:t>
      </w:r>
      <w:r w:rsidR="005F1BD5">
        <w:rPr>
          <w:rFonts w:ascii="Times New Roman" w:eastAsia="맑은 고딕" w:hAnsi="Times New Roman" w:cs="Times New Roman"/>
        </w:rPr>
        <w:t>UL</w:t>
      </w:r>
      <w:r w:rsidR="00DF26FB">
        <w:rPr>
          <w:rFonts w:ascii="Times New Roman" w:eastAsia="맑은 고딕" w:hAnsi="Times New Roman" w:cs="Times New Roman"/>
        </w:rPr>
        <w:t xml:space="preserve"> transmission on MCG is more important than that on SCG since it </w:t>
      </w:r>
      <w:r w:rsidR="004A0A25">
        <w:rPr>
          <w:rFonts w:ascii="Times New Roman" w:eastAsia="맑은 고딕" w:hAnsi="Times New Roman" w:cs="Times New Roman"/>
        </w:rPr>
        <w:t xml:space="preserve">may </w:t>
      </w:r>
      <w:r w:rsidR="00DF26FB">
        <w:rPr>
          <w:rFonts w:ascii="Times New Roman" w:eastAsia="맑은 고딕" w:hAnsi="Times New Roman" w:cs="Times New Roman"/>
        </w:rPr>
        <w:t>carr</w:t>
      </w:r>
      <w:r w:rsidR="004A0A25">
        <w:rPr>
          <w:rFonts w:ascii="Times New Roman" w:eastAsia="맑은 고딕" w:hAnsi="Times New Roman" w:cs="Times New Roman"/>
        </w:rPr>
        <w:t>y</w:t>
      </w:r>
      <w:r w:rsidR="00DF26FB">
        <w:rPr>
          <w:rFonts w:ascii="Times New Roman" w:eastAsia="맑은 고딕" w:hAnsi="Times New Roman" w:cs="Times New Roman"/>
        </w:rPr>
        <w:t xml:space="preserve"> SRBs [3]. </w:t>
      </w:r>
      <w:r w:rsidR="004A0A25">
        <w:rPr>
          <w:rFonts w:ascii="Times New Roman" w:eastAsia="맑은 고딕" w:hAnsi="Times New Roman" w:cs="Times New Roman"/>
        </w:rPr>
        <w:t>By taking into account this point, i</w:t>
      </w:r>
      <w:r w:rsidR="00DF26FB">
        <w:rPr>
          <w:rFonts w:ascii="Times New Roman" w:eastAsia="맑은 고딕" w:hAnsi="Times New Roman" w:cs="Times New Roman"/>
        </w:rPr>
        <w:t>f the CG type</w:t>
      </w:r>
      <w:r w:rsidR="00EC3FDB">
        <w:rPr>
          <w:rFonts w:ascii="Times New Roman" w:eastAsia="맑은 고딕" w:hAnsi="Times New Roman" w:cs="Times New Roman"/>
        </w:rPr>
        <w:t xml:space="preserve"> is considered</w:t>
      </w:r>
      <w:r w:rsidR="00DF26FB">
        <w:rPr>
          <w:rFonts w:ascii="Times New Roman" w:eastAsia="맑은 고딕" w:hAnsi="Times New Roman" w:cs="Times New Roman"/>
        </w:rPr>
        <w:t xml:space="preserve"> as the top priority, </w:t>
      </w:r>
      <w:r w:rsidR="003F1B7D">
        <w:rPr>
          <w:rFonts w:ascii="Times New Roman" w:eastAsia="맑은 고딕" w:hAnsi="Times New Roman" w:cs="Times New Roman"/>
        </w:rPr>
        <w:t>the following scheme</w:t>
      </w:r>
      <w:r w:rsidR="00DF26FB">
        <w:rPr>
          <w:rFonts w:ascii="Times New Roman" w:eastAsia="맑은 고딕" w:hAnsi="Times New Roman" w:cs="Times New Roman"/>
        </w:rPr>
        <w:t xml:space="preserve"> seems </w:t>
      </w:r>
      <w:r w:rsidR="004A0A25">
        <w:rPr>
          <w:rFonts w:ascii="Times New Roman" w:eastAsia="맑은 고딕" w:hAnsi="Times New Roman" w:cs="Times New Roman"/>
        </w:rPr>
        <w:t>acceptable</w:t>
      </w:r>
      <w:r w:rsidR="00DF26FB">
        <w:rPr>
          <w:rFonts w:ascii="Times New Roman" w:eastAsia="맑은 고딕" w:hAnsi="Times New Roman" w:cs="Times New Roman"/>
        </w:rPr>
        <w:t>.</w:t>
      </w:r>
    </w:p>
    <w:p w14:paraId="30ECB34D" w14:textId="185EB859" w:rsidR="005F1F10" w:rsidRDefault="005F1F10" w:rsidP="0055608B">
      <w:pPr>
        <w:pStyle w:val="a3"/>
        <w:numPr>
          <w:ilvl w:val="0"/>
          <w:numId w:val="35"/>
        </w:numPr>
        <w:wordWrap/>
        <w:spacing w:after="180" w:line="252" w:lineRule="auto"/>
        <w:ind w:leftChars="0"/>
        <w:rPr>
          <w:rFonts w:ascii="Times New Roman" w:eastAsia="맑은 고딕" w:hAnsi="Times New Roman" w:cs="Times New Roman"/>
        </w:rPr>
      </w:pPr>
      <w:r w:rsidRPr="00CB2E6F">
        <w:rPr>
          <w:rFonts w:ascii="Times New Roman" w:eastAsia="맑은 고딕" w:hAnsi="Times New Roman" w:cs="Times New Roman"/>
        </w:rPr>
        <w:t>Alt. 3: PUCCH on MCG &gt; PUSCH with UCI on MCG &gt; PUSCH without UCI on MCG &gt; PUCCH on SCG &gt; PUSCH with UCI on SCG &gt; PUSCH without UCI on SCG</w:t>
      </w:r>
      <w:r w:rsidR="00F32482">
        <w:rPr>
          <w:rFonts w:ascii="Times New Roman" w:eastAsia="맑은 고딕" w:hAnsi="Times New Roman" w:cs="Times New Roman"/>
        </w:rPr>
        <w:t>.</w:t>
      </w:r>
    </w:p>
    <w:p w14:paraId="4F28D912" w14:textId="4FEB6711" w:rsidR="002443A5" w:rsidRDefault="005F1F10" w:rsidP="0055608B">
      <w:pPr>
        <w:wordWrap/>
        <w:spacing w:after="180" w:line="252" w:lineRule="auto"/>
        <w:rPr>
          <w:rFonts w:ascii="Times New Roman" w:eastAsia="맑은 고딕" w:hAnsi="Times New Roman" w:cs="Times New Roman"/>
        </w:rPr>
      </w:pPr>
      <w:r w:rsidRPr="000C2CE1">
        <w:rPr>
          <w:rFonts w:ascii="Times New Roman" w:eastAsia="맑은 고딕" w:hAnsi="Times New Roman" w:cs="Times New Roman"/>
        </w:rPr>
        <w:t xml:space="preserve">According to </w:t>
      </w:r>
      <w:r>
        <w:rPr>
          <w:rFonts w:ascii="Times New Roman" w:eastAsia="맑은 고딕" w:hAnsi="Times New Roman" w:cs="Times New Roman"/>
        </w:rPr>
        <w:t>Alt. 3</w:t>
      </w:r>
      <w:r w:rsidRPr="000C2CE1">
        <w:rPr>
          <w:rFonts w:ascii="Times New Roman" w:eastAsia="맑은 고딕" w:hAnsi="Times New Roman" w:cs="Times New Roman"/>
        </w:rPr>
        <w:t xml:space="preserve">, </w:t>
      </w:r>
      <w:r w:rsidR="00DF26FB">
        <w:rPr>
          <w:rFonts w:ascii="Times New Roman" w:eastAsia="맑은 고딕" w:hAnsi="Times New Roman" w:cs="Times New Roman"/>
        </w:rPr>
        <w:t>all the channels on MCG have higher priority than</w:t>
      </w:r>
      <w:r w:rsidR="00D72AD0">
        <w:rPr>
          <w:rFonts w:ascii="Times New Roman" w:eastAsia="맑은 고딕" w:hAnsi="Times New Roman" w:cs="Times New Roman"/>
        </w:rPr>
        <w:t xml:space="preserve"> the channels on</w:t>
      </w:r>
      <w:r w:rsidR="00DF26FB">
        <w:rPr>
          <w:rFonts w:ascii="Times New Roman" w:eastAsia="맑은 고딕" w:hAnsi="Times New Roman" w:cs="Times New Roman"/>
        </w:rPr>
        <w:t xml:space="preserve"> SCG </w:t>
      </w:r>
      <w:r w:rsidRPr="000C2CE1">
        <w:rPr>
          <w:rFonts w:ascii="Times New Roman" w:eastAsia="맑은 고딕" w:hAnsi="Times New Roman" w:cs="Times New Roman"/>
        </w:rPr>
        <w:t xml:space="preserve">regardless of the contents </w:t>
      </w:r>
      <w:r w:rsidR="00DF26FB">
        <w:rPr>
          <w:rFonts w:ascii="Times New Roman" w:eastAsia="맑은 고딕" w:hAnsi="Times New Roman" w:cs="Times New Roman"/>
        </w:rPr>
        <w:t>(</w:t>
      </w:r>
      <w:r w:rsidRPr="000C2CE1">
        <w:rPr>
          <w:rFonts w:ascii="Times New Roman" w:eastAsia="맑은 고딕" w:hAnsi="Times New Roman" w:cs="Times New Roman"/>
        </w:rPr>
        <w:t>SR, HARQ-ACK</w:t>
      </w:r>
      <w:r w:rsidR="00DF26FB">
        <w:rPr>
          <w:rFonts w:ascii="Times New Roman" w:eastAsia="맑은 고딕" w:hAnsi="Times New Roman" w:cs="Times New Roman"/>
        </w:rPr>
        <w:t>,</w:t>
      </w:r>
      <w:r w:rsidRPr="000C2CE1">
        <w:rPr>
          <w:rFonts w:ascii="Times New Roman" w:eastAsia="맑은 고딕" w:hAnsi="Times New Roman" w:cs="Times New Roman"/>
        </w:rPr>
        <w:t xml:space="preserve"> CSI</w:t>
      </w:r>
      <w:r w:rsidR="00EC3FDB">
        <w:rPr>
          <w:rFonts w:ascii="Times New Roman" w:eastAsia="맑은 고딕" w:hAnsi="Times New Roman" w:cs="Times New Roman"/>
        </w:rPr>
        <w:t>,</w:t>
      </w:r>
      <w:r w:rsidR="00DF26FB">
        <w:rPr>
          <w:rFonts w:ascii="Times New Roman" w:eastAsia="맑은 고딕" w:hAnsi="Times New Roman" w:cs="Times New Roman"/>
        </w:rPr>
        <w:t xml:space="preserve"> and/or data</w:t>
      </w:r>
      <w:r w:rsidRPr="000C2CE1">
        <w:rPr>
          <w:rFonts w:ascii="Times New Roman" w:eastAsia="맑은 고딕" w:hAnsi="Times New Roman" w:cs="Times New Roman"/>
        </w:rPr>
        <w:t>)</w:t>
      </w:r>
      <w:r w:rsidR="009C2B93">
        <w:rPr>
          <w:rFonts w:ascii="Times New Roman" w:eastAsia="맑은 고딕" w:hAnsi="Times New Roman" w:cs="Times New Roman"/>
        </w:rPr>
        <w:t xml:space="preserve"> as they </w:t>
      </w:r>
      <w:r w:rsidR="00F93BE5">
        <w:rPr>
          <w:rFonts w:ascii="Times New Roman" w:eastAsia="맑은 고딕" w:hAnsi="Times New Roman" w:cs="Times New Roman"/>
        </w:rPr>
        <w:t xml:space="preserve">all </w:t>
      </w:r>
      <w:r w:rsidR="00D72AD0">
        <w:rPr>
          <w:rFonts w:ascii="Times New Roman" w:eastAsia="맑은 고딕" w:hAnsi="Times New Roman" w:cs="Times New Roman"/>
        </w:rPr>
        <w:t xml:space="preserve">may </w:t>
      </w:r>
      <w:r w:rsidR="00F93BE5">
        <w:rPr>
          <w:rFonts w:ascii="Times New Roman" w:eastAsia="맑은 고딕" w:hAnsi="Times New Roman" w:cs="Times New Roman"/>
        </w:rPr>
        <w:t>contribute</w:t>
      </w:r>
      <w:r w:rsidR="009C2B93">
        <w:rPr>
          <w:rFonts w:ascii="Times New Roman" w:eastAsia="맑은 고딕" w:hAnsi="Times New Roman" w:cs="Times New Roman"/>
        </w:rPr>
        <w:t xml:space="preserve"> to the SRB delivery</w:t>
      </w:r>
      <w:r w:rsidRPr="000C2CE1">
        <w:rPr>
          <w:rFonts w:ascii="Times New Roman" w:eastAsia="맑은 고딕" w:hAnsi="Times New Roman" w:cs="Times New Roman"/>
        </w:rPr>
        <w:t>.</w:t>
      </w:r>
      <w:r w:rsidR="002C072D">
        <w:rPr>
          <w:rFonts w:ascii="Times New Roman" w:eastAsia="맑은 고딕" w:hAnsi="Times New Roman" w:cs="Times New Roman"/>
        </w:rPr>
        <w:t xml:space="preserve"> </w:t>
      </w:r>
      <w:r w:rsidR="000B051C">
        <w:rPr>
          <w:rFonts w:ascii="Times New Roman" w:eastAsia="맑은 고딕" w:hAnsi="Times New Roman" w:cs="Times New Roman"/>
        </w:rPr>
        <w:t xml:space="preserve">A </w:t>
      </w:r>
      <w:r w:rsidR="00941BED">
        <w:rPr>
          <w:rFonts w:ascii="Times New Roman" w:eastAsia="맑은 고딕" w:hAnsi="Times New Roman" w:cs="Times New Roman"/>
        </w:rPr>
        <w:t xml:space="preserve">major </w:t>
      </w:r>
      <w:r w:rsidR="0055608B">
        <w:rPr>
          <w:rFonts w:ascii="Times New Roman" w:eastAsia="맑은 고딕" w:hAnsi="Times New Roman" w:cs="Times New Roman" w:hint="eastAsia"/>
        </w:rPr>
        <w:t>drawback</w:t>
      </w:r>
      <w:r w:rsidR="00941BED">
        <w:rPr>
          <w:rFonts w:ascii="Times New Roman" w:eastAsia="맑은 고딕" w:hAnsi="Times New Roman" w:cs="Times New Roman"/>
        </w:rPr>
        <w:t xml:space="preserve"> of Alt. 3</w:t>
      </w:r>
      <w:r w:rsidR="0055608B">
        <w:rPr>
          <w:rFonts w:ascii="Times New Roman" w:eastAsia="맑은 고딕" w:hAnsi="Times New Roman" w:cs="Times New Roman" w:hint="eastAsia"/>
        </w:rPr>
        <w:t xml:space="preserve"> </w:t>
      </w:r>
      <w:r w:rsidR="00941BED">
        <w:rPr>
          <w:rFonts w:ascii="Times New Roman" w:eastAsia="맑은 고딕" w:hAnsi="Times New Roman" w:cs="Times New Roman"/>
        </w:rPr>
        <w:t>that can be claimed</w:t>
      </w:r>
      <w:r w:rsidR="000B051C">
        <w:rPr>
          <w:rFonts w:ascii="Times New Roman" w:eastAsia="맑은 고딕" w:hAnsi="Times New Roman" w:cs="Times New Roman"/>
        </w:rPr>
        <w:t xml:space="preserve"> is that since PDSCH/PUSCH transmission</w:t>
      </w:r>
      <w:r w:rsidR="0055608B">
        <w:rPr>
          <w:rFonts w:ascii="Times New Roman" w:eastAsia="맑은 고딕" w:hAnsi="Times New Roman" w:cs="Times New Roman"/>
        </w:rPr>
        <w:t>s</w:t>
      </w:r>
      <w:r w:rsidR="000B051C">
        <w:rPr>
          <w:rFonts w:ascii="Times New Roman" w:eastAsia="맑은 고딕" w:hAnsi="Times New Roman" w:cs="Times New Roman"/>
        </w:rPr>
        <w:t xml:space="preserve"> on MCG can “potentially” contain the SRB, </w:t>
      </w:r>
      <w:r w:rsidR="002C072D">
        <w:rPr>
          <w:rFonts w:ascii="Times New Roman" w:eastAsia="맑은 고딕" w:hAnsi="Times New Roman" w:cs="Times New Roman"/>
        </w:rPr>
        <w:t>when a UL transmission on M</w:t>
      </w:r>
      <w:r w:rsidR="00941BED">
        <w:rPr>
          <w:rFonts w:ascii="Times New Roman" w:eastAsia="맑은 고딕" w:hAnsi="Times New Roman" w:cs="Times New Roman"/>
        </w:rPr>
        <w:t>CG is irrelevant to the SRB delivery, the UL transmission</w:t>
      </w:r>
      <w:r w:rsidR="002C072D">
        <w:rPr>
          <w:rFonts w:ascii="Times New Roman" w:eastAsia="맑은 고딕" w:hAnsi="Times New Roman" w:cs="Times New Roman"/>
        </w:rPr>
        <w:t xml:space="preserve"> </w:t>
      </w:r>
      <w:r w:rsidR="00941BED">
        <w:rPr>
          <w:rFonts w:ascii="Times New Roman" w:eastAsia="맑은 고딕" w:hAnsi="Times New Roman" w:cs="Times New Roman"/>
        </w:rPr>
        <w:t xml:space="preserve">on MCG </w:t>
      </w:r>
      <w:r w:rsidR="005118CA">
        <w:rPr>
          <w:rFonts w:ascii="Times New Roman" w:eastAsia="맑은 고딕" w:hAnsi="Times New Roman" w:cs="Times New Roman"/>
        </w:rPr>
        <w:t>can be</w:t>
      </w:r>
      <w:r w:rsidR="002C072D">
        <w:rPr>
          <w:rFonts w:ascii="Times New Roman" w:eastAsia="맑은 고딕" w:hAnsi="Times New Roman" w:cs="Times New Roman"/>
        </w:rPr>
        <w:t xml:space="preserve"> unnecessarily high-prioritized over SCG transmission.</w:t>
      </w:r>
    </w:p>
    <w:p w14:paraId="08EAF442" w14:textId="27D51426" w:rsidR="00941BED" w:rsidRDefault="00D200BC" w:rsidP="0055608B">
      <w:pPr>
        <w:wordWrap/>
        <w:spacing w:after="180" w:line="252" w:lineRule="auto"/>
        <w:rPr>
          <w:rFonts w:ascii="Times New Roman" w:eastAsia="맑은 고딕" w:hAnsi="Times New Roman" w:cs="Times New Roman"/>
        </w:rPr>
      </w:pPr>
      <w:r>
        <w:rPr>
          <w:rFonts w:ascii="Times New Roman" w:eastAsia="맑은 고딕" w:hAnsi="Times New Roman" w:cs="Times New Roman"/>
        </w:rPr>
        <w:t>Our first preference was prioritization based on CG type (Alt. 3</w:t>
      </w:r>
      <w:r w:rsidR="004A0A25">
        <w:rPr>
          <w:rFonts w:ascii="Times New Roman" w:eastAsia="맑은 고딕" w:hAnsi="Times New Roman" w:cs="Times New Roman"/>
        </w:rPr>
        <w:t xml:space="preserve"> like solution</w:t>
      </w:r>
      <w:r>
        <w:rPr>
          <w:rFonts w:ascii="Times New Roman" w:eastAsia="맑은 고딕" w:hAnsi="Times New Roman" w:cs="Times New Roman"/>
        </w:rPr>
        <w:t>), but considering the alrea</w:t>
      </w:r>
      <w:r w:rsidR="00F93BE5">
        <w:rPr>
          <w:rFonts w:ascii="Times New Roman" w:eastAsia="맑은 고딕" w:hAnsi="Times New Roman" w:cs="Times New Roman"/>
        </w:rPr>
        <w:t xml:space="preserve">dy agreed </w:t>
      </w:r>
      <w:r w:rsidR="009E0E93">
        <w:rPr>
          <w:rFonts w:ascii="Times New Roman" w:eastAsia="맑은 고딕" w:hAnsi="Times New Roman" w:cs="Times New Roman"/>
        </w:rPr>
        <w:t xml:space="preserve">RAN1 </w:t>
      </w:r>
      <w:r w:rsidR="00F93BE5">
        <w:rPr>
          <w:rFonts w:ascii="Times New Roman" w:eastAsia="맑은 고딕" w:hAnsi="Times New Roman" w:cs="Times New Roman"/>
        </w:rPr>
        <w:t>principles</w:t>
      </w:r>
      <w:r>
        <w:rPr>
          <w:rFonts w:ascii="Times New Roman" w:eastAsia="맑은 고딕" w:hAnsi="Times New Roman" w:cs="Times New Roman"/>
        </w:rPr>
        <w:t xml:space="preserve">, </w:t>
      </w:r>
      <w:r w:rsidR="00F93BE5" w:rsidRPr="002C072D">
        <w:rPr>
          <w:rFonts w:ascii="Times New Roman" w:eastAsia="맑은 고딕" w:hAnsi="Times New Roman" w:cs="Times New Roman"/>
        </w:rPr>
        <w:t>Alt. 2 seems a better choice</w:t>
      </w:r>
      <w:r w:rsidR="002C072D">
        <w:rPr>
          <w:rFonts w:ascii="Times New Roman" w:eastAsia="맑은 고딕" w:hAnsi="Times New Roman" w:cs="Times New Roman"/>
        </w:rPr>
        <w:t xml:space="preserve"> among the </w:t>
      </w:r>
      <w:r w:rsidR="004A0A25">
        <w:rPr>
          <w:rFonts w:ascii="Times New Roman" w:eastAsia="맑은 고딕" w:hAnsi="Times New Roman" w:cs="Times New Roman"/>
        </w:rPr>
        <w:t>discussed alternatives</w:t>
      </w:r>
      <w:r w:rsidR="008E7A4C" w:rsidRPr="002C072D">
        <w:rPr>
          <w:rFonts w:ascii="Times New Roman" w:eastAsia="맑은 고딕" w:hAnsi="Times New Roman" w:cs="Times New Roman"/>
        </w:rPr>
        <w:t>.</w:t>
      </w:r>
      <w:r w:rsidR="00733555">
        <w:rPr>
          <w:rFonts w:ascii="Times New Roman" w:eastAsia="맑은 고딕" w:hAnsi="Times New Roman" w:cs="Times New Roman"/>
        </w:rPr>
        <w:t xml:space="preserve"> Adopting Alt. 2 and its principle, prioritization among PRACH transmissions can</w:t>
      </w:r>
      <w:r w:rsidR="00414B37">
        <w:rPr>
          <w:rFonts w:ascii="Times New Roman" w:eastAsia="맑은 고딕" w:hAnsi="Times New Roman" w:cs="Times New Roman"/>
        </w:rPr>
        <w:t xml:space="preserve"> be </w:t>
      </w:r>
      <w:r w:rsidR="003354F9">
        <w:rPr>
          <w:rFonts w:ascii="Times New Roman" w:eastAsia="맑은 고딕" w:hAnsi="Times New Roman" w:cs="Times New Roman"/>
        </w:rPr>
        <w:t>followed</w:t>
      </w:r>
      <w:r w:rsidR="00414B37">
        <w:rPr>
          <w:rFonts w:ascii="Times New Roman" w:eastAsia="맑은 고딕" w:hAnsi="Times New Roman" w:cs="Times New Roman"/>
        </w:rPr>
        <w:t xml:space="preserve"> as </w:t>
      </w:r>
      <w:r w:rsidR="00733555">
        <w:rPr>
          <w:rFonts w:ascii="Times New Roman" w:eastAsia="맑은 고딕" w:hAnsi="Times New Roman" w:cs="Times New Roman"/>
        </w:rPr>
        <w:t>PRACH on PCell &gt; PRACH on pSCell &gt; PRACH on SCell on MCG &gt; PRACH on SCell on SCG.</w:t>
      </w:r>
    </w:p>
    <w:p w14:paraId="41915099" w14:textId="5E931FC4" w:rsidR="00414B37" w:rsidRDefault="00414B37" w:rsidP="00414B37">
      <w:pPr>
        <w:wordWrap/>
        <w:spacing w:after="180" w:line="252" w:lineRule="auto"/>
        <w:rPr>
          <w:rFonts w:ascii="Times New Roman" w:eastAsia="맑은 고딕" w:hAnsi="Times New Roman" w:cs="Times New Roman"/>
        </w:rPr>
      </w:pPr>
      <w:r>
        <w:rPr>
          <w:rFonts w:ascii="Times New Roman" w:eastAsia="맑은 고딕" w:hAnsi="Times New Roman" w:cs="Times New Roman"/>
        </w:rPr>
        <w:t>For usage of the remaining power, in our view, UE should try to utilize its available power P_CMAX as much as possible up to what was allocated</w:t>
      </w:r>
      <w:r>
        <w:rPr>
          <w:rFonts w:ascii="Times New Roman" w:eastAsia="맑은 고딕" w:hAnsi="Times New Roman" w:cs="Times New Roman"/>
        </w:rPr>
        <w:t xml:space="preserve"> by the eNB</w:t>
      </w:r>
      <w:r>
        <w:rPr>
          <w:rFonts w:ascii="Times New Roman" w:eastAsia="맑은 고딕" w:hAnsi="Times New Roman" w:cs="Times New Roman"/>
        </w:rPr>
        <w:t xml:space="preserve">. </w:t>
      </w:r>
      <w:r>
        <w:rPr>
          <w:rFonts w:ascii="Times New Roman" w:eastAsia="맑은 고딕" w:hAnsi="Times New Roman" w:cs="Times New Roman"/>
        </w:rPr>
        <w:t>Therefore</w:t>
      </w:r>
      <w:r>
        <w:rPr>
          <w:rFonts w:ascii="Times New Roman" w:eastAsia="맑은 고딕" w:hAnsi="Times New Roman" w:cs="Times New Roman"/>
        </w:rPr>
        <w:t xml:space="preserve">, the remaining power </w:t>
      </w:r>
      <w:r>
        <w:rPr>
          <w:rFonts w:ascii="Times New Roman" w:eastAsia="맑은 고딕" w:hAnsi="Times New Roman" w:cs="Times New Roman"/>
        </w:rPr>
        <w:t>should</w:t>
      </w:r>
      <w:r>
        <w:rPr>
          <w:rFonts w:ascii="Times New Roman" w:eastAsia="맑은 고딕" w:hAnsi="Times New Roman" w:cs="Times New Roman"/>
        </w:rPr>
        <w:t xml:space="preserve"> be </w:t>
      </w:r>
      <w:r>
        <w:rPr>
          <w:rFonts w:ascii="Times New Roman" w:eastAsia="맑은 고딕" w:hAnsi="Times New Roman" w:cs="Times New Roman"/>
        </w:rPr>
        <w:t>allowed to be used</w:t>
      </w:r>
      <w:r>
        <w:rPr>
          <w:rFonts w:ascii="Times New Roman" w:eastAsia="맑은 고딕" w:hAnsi="Times New Roman" w:cs="Times New Roman"/>
        </w:rPr>
        <w:t xml:space="preserve"> for both MCG and SCG according to the defined priority rule.</w:t>
      </w:r>
    </w:p>
    <w:p w14:paraId="2C0D0CA8" w14:textId="77777777" w:rsidR="00414B37" w:rsidRDefault="00414B37" w:rsidP="00414B37">
      <w:pPr>
        <w:wordWrap/>
        <w:spacing w:after="60" w:line="252" w:lineRule="auto"/>
        <w:rPr>
          <w:rFonts w:ascii="Times New Roman" w:eastAsia="맑은 고딕" w:hAnsi="Times New Roman" w:cs="Times New Roman"/>
          <w:b/>
          <w:i/>
        </w:rPr>
      </w:pPr>
      <w:r w:rsidRPr="000C2CE1">
        <w:rPr>
          <w:rFonts w:ascii="Times New Roman" w:eastAsia="맑은 고딕" w:hAnsi="Times New Roman" w:cs="Times New Roman" w:hint="eastAsia"/>
          <w:b/>
          <w:i/>
        </w:rPr>
        <w:t xml:space="preserve">Proposal </w:t>
      </w:r>
      <w:r w:rsidRPr="000C2CE1">
        <w:rPr>
          <w:rFonts w:ascii="Times New Roman" w:eastAsia="맑은 고딕" w:hAnsi="Times New Roman" w:cs="Times New Roman"/>
          <w:b/>
          <w:i/>
        </w:rPr>
        <w:t>1</w:t>
      </w:r>
      <w:r w:rsidRPr="000C2CE1">
        <w:rPr>
          <w:rFonts w:ascii="Times New Roman" w:eastAsia="맑은 고딕" w:hAnsi="Times New Roman" w:cs="Times New Roman" w:hint="eastAsia"/>
          <w:b/>
          <w:i/>
        </w:rPr>
        <w:t>:</w:t>
      </w:r>
      <w:r>
        <w:rPr>
          <w:rFonts w:ascii="Times New Roman" w:eastAsia="맑은 고딕" w:hAnsi="Times New Roman" w:cs="Times New Roman"/>
          <w:b/>
          <w:i/>
        </w:rPr>
        <w:t xml:space="preserve"> The following UCI type based prioritization rule is adopted for usage of UL remaining power in DC.</w:t>
      </w:r>
    </w:p>
    <w:p w14:paraId="0BAB473A" w14:textId="77777777" w:rsidR="00414B37" w:rsidRDefault="00414B37" w:rsidP="00414B37">
      <w:pPr>
        <w:pStyle w:val="a3"/>
        <w:numPr>
          <w:ilvl w:val="0"/>
          <w:numId w:val="36"/>
        </w:numPr>
        <w:wordWrap/>
        <w:spacing w:after="180" w:line="252" w:lineRule="auto"/>
        <w:ind w:leftChars="0" w:left="806" w:hanging="403"/>
        <w:rPr>
          <w:rFonts w:ascii="Times New Roman" w:eastAsia="맑은 고딕" w:hAnsi="Times New Roman" w:cs="Times New Roman"/>
          <w:b/>
          <w:i/>
        </w:rPr>
      </w:pPr>
      <w:r w:rsidRPr="008E7A4C">
        <w:rPr>
          <w:rFonts w:ascii="Times New Roman" w:eastAsia="맑은 고딕" w:hAnsi="Times New Roman" w:cs="Times New Roman"/>
          <w:b/>
          <w:i/>
        </w:rPr>
        <w:t xml:space="preserve">SR </w:t>
      </w:r>
      <w:r w:rsidRPr="008E7A4C">
        <w:rPr>
          <w:rFonts w:ascii="Times New Roman" w:eastAsia="맑은 고딕" w:hAnsi="Times New Roman" w:cs="Times New Roman" w:hint="eastAsia"/>
          <w:b/>
          <w:i/>
        </w:rPr>
        <w:t>≥</w:t>
      </w:r>
      <w:r w:rsidRPr="008E7A4C">
        <w:rPr>
          <w:rFonts w:ascii="Times New Roman" w:eastAsia="맑은 고딕" w:hAnsi="Times New Roman" w:cs="Times New Roman"/>
          <w:b/>
          <w:i/>
        </w:rPr>
        <w:t xml:space="preserve"> HARQ-ACK &gt; CSI &gt; data without UCI. Tie-break to MCG</w:t>
      </w:r>
      <w:r>
        <w:rPr>
          <w:rFonts w:ascii="Times New Roman" w:eastAsia="맑은 고딕" w:hAnsi="Times New Roman" w:cs="Times New Roman"/>
          <w:b/>
          <w:i/>
        </w:rPr>
        <w:t>.</w:t>
      </w:r>
    </w:p>
    <w:p w14:paraId="44D82668" w14:textId="3472AF47" w:rsidR="00414B37" w:rsidRDefault="00414B37" w:rsidP="00414B37">
      <w:pPr>
        <w:wordWrap/>
        <w:spacing w:after="180" w:line="252" w:lineRule="auto"/>
        <w:rPr>
          <w:rFonts w:ascii="Times New Roman" w:eastAsia="맑은 고딕" w:hAnsi="Times New Roman" w:cs="Times New Roman"/>
          <w:b/>
          <w:i/>
        </w:rPr>
      </w:pPr>
      <w:r>
        <w:rPr>
          <w:rFonts w:ascii="Times New Roman" w:eastAsia="맑은 고딕" w:hAnsi="Times New Roman" w:cs="Times New Roman"/>
          <w:b/>
          <w:i/>
        </w:rPr>
        <w:t xml:space="preserve">Proposal 2: </w:t>
      </w:r>
      <w:r>
        <w:rPr>
          <w:rFonts w:ascii="Times New Roman" w:eastAsia="맑은 고딕" w:hAnsi="Times New Roman" w:cs="Times New Roman" w:hint="eastAsia"/>
          <w:b/>
          <w:i/>
        </w:rPr>
        <w:t>P</w:t>
      </w:r>
      <w:r>
        <w:rPr>
          <w:rFonts w:ascii="Times New Roman" w:eastAsia="맑은 고딕" w:hAnsi="Times New Roman" w:cs="Times New Roman"/>
          <w:b/>
          <w:i/>
        </w:rPr>
        <w:t>RACH is prioritized over PUCCH/PUSCH, and the prioritization among PRACHs follow</w:t>
      </w:r>
      <w:r w:rsidR="003354F9">
        <w:rPr>
          <w:rFonts w:ascii="Times New Roman" w:eastAsia="맑은 고딕" w:hAnsi="Times New Roman" w:cs="Times New Roman"/>
          <w:b/>
          <w:i/>
        </w:rPr>
        <w:t>s</w:t>
      </w:r>
    </w:p>
    <w:p w14:paraId="33462F4F" w14:textId="77777777" w:rsidR="00414B37" w:rsidRPr="00414B37" w:rsidRDefault="00414B37" w:rsidP="00414B37">
      <w:pPr>
        <w:pStyle w:val="a3"/>
        <w:numPr>
          <w:ilvl w:val="0"/>
          <w:numId w:val="36"/>
        </w:numPr>
        <w:wordWrap/>
        <w:spacing w:after="180" w:line="252" w:lineRule="auto"/>
        <w:ind w:leftChars="0" w:left="806" w:hanging="403"/>
        <w:rPr>
          <w:rFonts w:ascii="Times New Roman" w:eastAsia="맑은 고딕" w:hAnsi="Times New Roman" w:cs="Times New Roman" w:hint="eastAsia"/>
          <w:b/>
          <w:i/>
        </w:rPr>
      </w:pPr>
      <w:r w:rsidRPr="00414B37">
        <w:rPr>
          <w:rFonts w:ascii="Times New Roman" w:eastAsia="맑은 고딕" w:hAnsi="Times New Roman" w:cs="Times New Roman"/>
          <w:b/>
          <w:i/>
        </w:rPr>
        <w:t>PRACH on PCell &gt; PRACH on pSCell &gt; PRACH on SCell on MCG &gt; PRACH on SCell on SCG.</w:t>
      </w:r>
    </w:p>
    <w:p w14:paraId="1BBDAA10" w14:textId="5EDBDA3A" w:rsidR="004E32F8" w:rsidRPr="004E32F8" w:rsidRDefault="004E32F8" w:rsidP="0055608B">
      <w:pPr>
        <w:wordWrap/>
        <w:spacing w:after="180" w:line="252" w:lineRule="auto"/>
        <w:rPr>
          <w:rFonts w:ascii="Times New Roman" w:eastAsia="맑은 고딕" w:hAnsi="Times New Roman" w:cs="Times New Roman"/>
          <w:b/>
          <w:i/>
        </w:rPr>
      </w:pPr>
      <w:r w:rsidRPr="004E32F8">
        <w:rPr>
          <w:rFonts w:ascii="Times New Roman" w:eastAsia="맑은 고딕" w:hAnsi="Times New Roman" w:cs="Times New Roman" w:hint="eastAsia"/>
          <w:b/>
          <w:i/>
        </w:rPr>
        <w:t>Proposal</w:t>
      </w:r>
      <w:r w:rsidR="003354F9">
        <w:rPr>
          <w:rFonts w:ascii="Times New Roman" w:eastAsia="맑은 고딕" w:hAnsi="Times New Roman" w:cs="Times New Roman"/>
          <w:b/>
          <w:i/>
        </w:rPr>
        <w:t xml:space="preserve"> 3</w:t>
      </w:r>
      <w:r w:rsidRPr="004E32F8">
        <w:rPr>
          <w:rFonts w:ascii="Times New Roman" w:eastAsia="맑은 고딕" w:hAnsi="Times New Roman" w:cs="Times New Roman" w:hint="eastAsia"/>
          <w:b/>
          <w:i/>
        </w:rPr>
        <w:t>:</w:t>
      </w:r>
      <w:r w:rsidRPr="004E32F8">
        <w:rPr>
          <w:rFonts w:ascii="Times New Roman" w:eastAsia="맑은 고딕" w:hAnsi="Times New Roman" w:cs="Times New Roman"/>
          <w:b/>
          <w:i/>
        </w:rPr>
        <w:t xml:space="preserve"> The </w:t>
      </w:r>
      <w:r>
        <w:rPr>
          <w:rFonts w:ascii="Times New Roman" w:eastAsia="맑은 고딕" w:hAnsi="Times New Roman" w:cs="Times New Roman"/>
          <w:b/>
          <w:i/>
        </w:rPr>
        <w:t xml:space="preserve">remaining power </w:t>
      </w:r>
      <w:r w:rsidR="00414B37">
        <w:rPr>
          <w:rFonts w:ascii="Times New Roman" w:eastAsia="맑은 고딕" w:hAnsi="Times New Roman" w:cs="Times New Roman"/>
          <w:b/>
          <w:i/>
        </w:rPr>
        <w:t>should</w:t>
      </w:r>
      <w:r>
        <w:rPr>
          <w:rFonts w:ascii="Times New Roman" w:eastAsia="맑은 고딕" w:hAnsi="Times New Roman" w:cs="Times New Roman"/>
          <w:b/>
          <w:i/>
        </w:rPr>
        <w:t xml:space="preserve"> be allocated </w:t>
      </w:r>
      <w:r w:rsidR="00414B37">
        <w:rPr>
          <w:rFonts w:ascii="Times New Roman" w:eastAsia="맑은 고딕" w:hAnsi="Times New Roman" w:cs="Times New Roman"/>
          <w:b/>
          <w:i/>
        </w:rPr>
        <w:t>to be used for</w:t>
      </w:r>
      <w:r>
        <w:rPr>
          <w:rFonts w:ascii="Times New Roman" w:eastAsia="맑은 고딕" w:hAnsi="Times New Roman" w:cs="Times New Roman"/>
          <w:b/>
          <w:i/>
        </w:rPr>
        <w:t xml:space="preserve"> both </w:t>
      </w:r>
      <w:r w:rsidR="00C46952">
        <w:rPr>
          <w:rFonts w:ascii="Times New Roman" w:eastAsia="맑은 고딕" w:hAnsi="Times New Roman" w:cs="Times New Roman"/>
          <w:b/>
          <w:i/>
        </w:rPr>
        <w:t>CG</w:t>
      </w:r>
      <w:r>
        <w:rPr>
          <w:rFonts w:ascii="Times New Roman" w:eastAsia="맑은 고딕" w:hAnsi="Times New Roman" w:cs="Times New Roman"/>
          <w:b/>
          <w:i/>
        </w:rPr>
        <w:t>s.</w:t>
      </w:r>
    </w:p>
    <w:p w14:paraId="088B1742" w14:textId="77777777" w:rsidR="00AD5252" w:rsidRPr="003354F9" w:rsidRDefault="00AD5252" w:rsidP="0055608B">
      <w:pPr>
        <w:wordWrap/>
        <w:spacing w:after="180" w:line="252" w:lineRule="auto"/>
        <w:rPr>
          <w:rFonts w:ascii="Times New Roman" w:eastAsia="맑은 고딕" w:hAnsi="Times New Roman" w:cs="Times New Roman"/>
        </w:rPr>
      </w:pPr>
    </w:p>
    <w:p w14:paraId="689AE736" w14:textId="537C9D69" w:rsidR="00E82A80" w:rsidRPr="001E2F39" w:rsidRDefault="009964CF" w:rsidP="001E2F39">
      <w:pPr>
        <w:pStyle w:val="a3"/>
        <w:numPr>
          <w:ilvl w:val="0"/>
          <w:numId w:val="45"/>
        </w:numPr>
        <w:spacing w:before="120" w:after="120" w:line="252" w:lineRule="auto"/>
        <w:ind w:leftChars="0" w:left="567" w:hanging="567"/>
        <w:rPr>
          <w:rFonts w:asciiTheme="minorEastAsia" w:hAnsiTheme="minorEastAsia"/>
          <w:b/>
          <w:sz w:val="24"/>
          <w:szCs w:val="24"/>
          <w:lang w:val="en-GB"/>
        </w:rPr>
      </w:pPr>
      <w:r w:rsidRPr="001E2F39">
        <w:rPr>
          <w:rFonts w:asciiTheme="minorEastAsia" w:hAnsiTheme="minorEastAsia"/>
          <w:b/>
          <w:sz w:val="24"/>
          <w:szCs w:val="24"/>
          <w:lang w:val="en-GB"/>
        </w:rPr>
        <w:t>“</w:t>
      </w:r>
      <w:r w:rsidRPr="001E2F39">
        <w:rPr>
          <w:rFonts w:asciiTheme="minorEastAsia" w:hAnsiTheme="minorEastAsia" w:hint="eastAsia"/>
          <w:b/>
          <w:sz w:val="24"/>
          <w:szCs w:val="24"/>
          <w:lang w:val="en-GB"/>
        </w:rPr>
        <w:t>Look-ahead</w:t>
      </w:r>
      <w:r w:rsidRPr="001E2F39">
        <w:rPr>
          <w:rFonts w:asciiTheme="minorEastAsia" w:hAnsiTheme="minorEastAsia"/>
          <w:b/>
          <w:sz w:val="24"/>
          <w:szCs w:val="24"/>
          <w:lang w:val="en-GB"/>
        </w:rPr>
        <w:t>” aspect</w:t>
      </w:r>
      <w:r w:rsidR="00703333" w:rsidRPr="001E2F39">
        <w:rPr>
          <w:rFonts w:asciiTheme="minorEastAsia" w:hAnsiTheme="minorEastAsia"/>
          <w:b/>
          <w:sz w:val="24"/>
          <w:szCs w:val="24"/>
          <w:lang w:val="en-GB"/>
        </w:rPr>
        <w:t>s</w:t>
      </w:r>
    </w:p>
    <w:tbl>
      <w:tblPr>
        <w:tblStyle w:val="a8"/>
        <w:tblW w:w="0" w:type="auto"/>
        <w:tblCellMar>
          <w:top w:w="57" w:type="dxa"/>
          <w:bottom w:w="57" w:type="dxa"/>
        </w:tblCellMar>
        <w:tblLook w:val="04A0" w:firstRow="1" w:lastRow="0" w:firstColumn="1" w:lastColumn="0" w:noHBand="0" w:noVBand="1"/>
      </w:tblPr>
      <w:tblGrid>
        <w:gridCol w:w="9288"/>
      </w:tblGrid>
      <w:tr w:rsidR="009964CF" w14:paraId="6EADA7F3" w14:textId="77777777" w:rsidTr="009964CF">
        <w:tc>
          <w:tcPr>
            <w:tcW w:w="9288" w:type="dxa"/>
          </w:tcPr>
          <w:p w14:paraId="6EF36B77" w14:textId="77777777" w:rsidR="009964CF" w:rsidRPr="001C14C2" w:rsidRDefault="009964CF" w:rsidP="009964CF">
            <w:pPr>
              <w:wordWrap/>
              <w:spacing w:line="252" w:lineRule="auto"/>
              <w:rPr>
                <w:rFonts w:ascii="Times New Roman" w:eastAsia="맑은 고딕" w:hAnsi="Times New Roman" w:cs="Times New Roman"/>
                <w:b/>
                <w:u w:val="single"/>
              </w:rPr>
            </w:pPr>
            <w:r w:rsidRPr="001C14C2">
              <w:rPr>
                <w:rFonts w:ascii="Times New Roman" w:eastAsia="맑은 고딕" w:hAnsi="Times New Roman" w:cs="Times New Roman" w:hint="eastAsia"/>
                <w:b/>
                <w:highlight w:val="green"/>
                <w:u w:val="single"/>
              </w:rPr>
              <w:t>Agreements</w:t>
            </w:r>
            <w:r>
              <w:rPr>
                <w:rFonts w:ascii="Times New Roman" w:eastAsia="맑은 고딕" w:hAnsi="Times New Roman" w:cs="Times New Roman"/>
                <w:b/>
                <w:highlight w:val="green"/>
                <w:u w:val="single"/>
              </w:rPr>
              <w:t xml:space="preserve"> in RAN1 #77</w:t>
            </w:r>
            <w:r w:rsidRPr="001C14C2">
              <w:rPr>
                <w:rFonts w:ascii="Times New Roman" w:eastAsia="맑은 고딕" w:hAnsi="Times New Roman" w:cs="Times New Roman" w:hint="eastAsia"/>
                <w:b/>
                <w:highlight w:val="green"/>
                <w:u w:val="single"/>
              </w:rPr>
              <w:t>:</w:t>
            </w:r>
          </w:p>
          <w:p w14:paraId="2FCA6D65" w14:textId="77777777" w:rsidR="009964CF" w:rsidRDefault="009964CF" w:rsidP="009964CF">
            <w:pPr>
              <w:pStyle w:val="a3"/>
              <w:numPr>
                <w:ilvl w:val="0"/>
                <w:numId w:val="31"/>
              </w:numPr>
              <w:wordWrap/>
              <w:spacing w:line="252" w:lineRule="auto"/>
              <w:ind w:leftChars="0"/>
              <w:rPr>
                <w:rFonts w:ascii="Times New Roman" w:eastAsia="맑은 고딕" w:hAnsi="Times New Roman" w:cs="Times New Roman"/>
              </w:rPr>
            </w:pPr>
            <w:r w:rsidRPr="001C14C2">
              <w:rPr>
                <w:rFonts w:ascii="Times New Roman" w:eastAsia="맑은 고딕" w:hAnsi="Times New Roman" w:cs="Times New Roman"/>
              </w:rPr>
              <w:t>In both synchronous and asynchronous cases:</w:t>
            </w:r>
          </w:p>
          <w:p w14:paraId="692294A7" w14:textId="26BBCD01" w:rsidR="009964CF" w:rsidRPr="009964CF" w:rsidRDefault="009964CF" w:rsidP="009964CF">
            <w:pPr>
              <w:pStyle w:val="a3"/>
              <w:numPr>
                <w:ilvl w:val="1"/>
                <w:numId w:val="32"/>
              </w:numPr>
              <w:wordWrap/>
              <w:spacing w:line="252" w:lineRule="auto"/>
              <w:ind w:leftChars="0"/>
              <w:rPr>
                <w:rFonts w:ascii="Times New Roman" w:eastAsia="맑은 고딕" w:hAnsi="Times New Roman" w:cs="Times New Roman"/>
              </w:rPr>
            </w:pPr>
            <w:r>
              <w:rPr>
                <w:rFonts w:ascii="Times New Roman" w:eastAsia="맑은 고딕" w:hAnsi="Times New Roman" w:cs="Times New Roman"/>
              </w:rPr>
              <w:t>FFS on whether there will be two types of UE behavior (supporting look-ahead and not supporting look-ahead) or there will be only one type of UE behavior</w:t>
            </w:r>
          </w:p>
        </w:tc>
      </w:tr>
    </w:tbl>
    <w:p w14:paraId="5DDA25BC" w14:textId="77777777" w:rsidR="009964CF" w:rsidRDefault="009964CF" w:rsidP="0014357C">
      <w:pPr>
        <w:wordWrap/>
        <w:spacing w:after="0" w:line="252" w:lineRule="auto"/>
        <w:rPr>
          <w:rFonts w:ascii="Times New Roman" w:eastAsia="맑은 고딕" w:hAnsi="Times New Roman" w:cs="Times New Roman"/>
        </w:rPr>
      </w:pPr>
    </w:p>
    <w:p w14:paraId="39D89F91" w14:textId="339797E2" w:rsidR="001739BA" w:rsidRDefault="00B40773"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rPr>
        <w:t>I</w:t>
      </w:r>
      <w:r w:rsidR="002A098D">
        <w:rPr>
          <w:rFonts w:ascii="Times New Roman" w:eastAsia="맑은 고딕" w:hAnsi="Times New Roman" w:cs="Times New Roman"/>
        </w:rPr>
        <w:t>n RAN4 #71</w:t>
      </w:r>
      <w:r w:rsidR="00902F6F">
        <w:rPr>
          <w:rFonts w:ascii="Times New Roman" w:eastAsia="맑은 고딕" w:hAnsi="Times New Roman" w:cs="Times New Roman"/>
        </w:rPr>
        <w:t xml:space="preserve">, </w:t>
      </w:r>
      <w:r w:rsidR="00902F6F">
        <w:rPr>
          <w:rFonts w:ascii="Times New Roman" w:eastAsia="맑은 고딕" w:hAnsi="Times New Roman" w:cs="Times New Roman" w:hint="eastAsia"/>
        </w:rPr>
        <w:t>R</w:t>
      </w:r>
      <w:r w:rsidR="00902F6F">
        <w:rPr>
          <w:rFonts w:ascii="Times New Roman" w:eastAsia="맑은 고딕" w:hAnsi="Times New Roman" w:cs="Times New Roman"/>
        </w:rPr>
        <w:t xml:space="preserve">AN4 agreed </w:t>
      </w:r>
      <w:r w:rsidR="00965D80">
        <w:rPr>
          <w:rFonts w:ascii="Times New Roman" w:eastAsia="맑은 고딕" w:hAnsi="Times New Roman" w:cs="Times New Roman"/>
        </w:rPr>
        <w:t xml:space="preserve">on </w:t>
      </w:r>
      <w:r w:rsidR="00902F6F">
        <w:rPr>
          <w:rFonts w:ascii="Times New Roman" w:eastAsia="맑은 고딕" w:hAnsi="Times New Roman" w:cs="Times New Roman"/>
        </w:rPr>
        <w:t xml:space="preserve">the definition of synchronized DC operation </w:t>
      </w:r>
      <w:r w:rsidR="00D67CB2">
        <w:rPr>
          <w:rFonts w:ascii="Times New Roman" w:eastAsia="맑은 고딕" w:hAnsi="Times New Roman" w:cs="Times New Roman"/>
        </w:rPr>
        <w:t>with respect to</w:t>
      </w:r>
      <w:r w:rsidR="00902F6F">
        <w:rPr>
          <w:rFonts w:ascii="Times New Roman" w:eastAsia="맑은 고딕" w:hAnsi="Times New Roman" w:cs="Times New Roman"/>
        </w:rPr>
        <w:t xml:space="preserve"> </w:t>
      </w:r>
      <w:r w:rsidR="005F1BD5">
        <w:rPr>
          <w:rFonts w:ascii="Times New Roman" w:eastAsia="맑은 고딕" w:hAnsi="Times New Roman" w:cs="Times New Roman"/>
        </w:rPr>
        <w:t>DL</w:t>
      </w:r>
      <w:r>
        <w:rPr>
          <w:rFonts w:ascii="Times New Roman" w:eastAsia="맑은 고딕" w:hAnsi="Times New Roman" w:cs="Times New Roman"/>
        </w:rPr>
        <w:t xml:space="preserve"> </w:t>
      </w:r>
      <w:r w:rsidR="00902F6F">
        <w:rPr>
          <w:rFonts w:ascii="Times New Roman" w:eastAsia="맑은 고딕" w:hAnsi="Times New Roman" w:cs="Times New Roman"/>
        </w:rPr>
        <w:t>receive timing difference between PCell and pSCell</w:t>
      </w:r>
      <w:r w:rsidR="00965D80">
        <w:rPr>
          <w:rFonts w:ascii="Times New Roman" w:eastAsia="맑은 고딕" w:hAnsi="Times New Roman" w:cs="Times New Roman"/>
        </w:rPr>
        <w:t xml:space="preserve"> [4]</w:t>
      </w:r>
      <w:r w:rsidR="00D67CB2">
        <w:rPr>
          <w:rFonts w:ascii="Times New Roman" w:eastAsia="맑은 고딕" w:hAnsi="Times New Roman" w:cs="Times New Roman"/>
        </w:rPr>
        <w:t>,</w:t>
      </w:r>
      <w:r w:rsidR="00902F6F">
        <w:rPr>
          <w:rFonts w:ascii="Times New Roman" w:eastAsia="맑은 고딕" w:hAnsi="Times New Roman" w:cs="Times New Roman"/>
        </w:rPr>
        <w:t xml:space="preserve"> </w:t>
      </w:r>
      <w:r w:rsidR="00965D80">
        <w:rPr>
          <w:rFonts w:ascii="Times New Roman" w:eastAsia="맑은 고딕" w:hAnsi="Times New Roman" w:cs="Times New Roman"/>
        </w:rPr>
        <w:t xml:space="preserve">where the agreed </w:t>
      </w:r>
      <w:r w:rsidR="00902F6F">
        <w:rPr>
          <w:rFonts w:ascii="Times New Roman" w:eastAsia="맑은 고딕" w:hAnsi="Times New Roman" w:cs="Times New Roman"/>
        </w:rPr>
        <w:t xml:space="preserve">maximum </w:t>
      </w:r>
      <w:r w:rsidR="00965D80">
        <w:rPr>
          <w:rFonts w:ascii="Times New Roman" w:eastAsia="맑은 고딕" w:hAnsi="Times New Roman" w:cs="Times New Roman"/>
        </w:rPr>
        <w:t>difference is</w:t>
      </w:r>
      <w:r w:rsidR="00902F6F">
        <w:rPr>
          <w:rFonts w:ascii="Times New Roman" w:eastAsia="맑은 고딕" w:hAnsi="Times New Roman" w:cs="Times New Roman"/>
        </w:rPr>
        <w:t xml:space="preserve"> 33</w:t>
      </w:r>
      <w:r w:rsidR="00965D80">
        <w:rPr>
          <w:rFonts w:ascii="Times New Roman" w:eastAsia="맑은 고딕" w:hAnsi="Times New Roman" w:cs="Times New Roman"/>
        </w:rPr>
        <w:t xml:space="preserve"> </w:t>
      </w:r>
      <w:r w:rsidR="00902F6F">
        <w:rPr>
          <w:rFonts w:ascii="Times New Roman" w:eastAsia="맑은 고딕" w:hAnsi="Times New Roman" w:cs="Times New Roman"/>
        </w:rPr>
        <w:t xml:space="preserve">us [4]. </w:t>
      </w:r>
      <w:r>
        <w:rPr>
          <w:rFonts w:ascii="Times New Roman" w:eastAsia="맑은 고딕" w:hAnsi="Times New Roman" w:cs="Times New Roman"/>
        </w:rPr>
        <w:t xml:space="preserve">However, in terms of </w:t>
      </w:r>
      <w:r w:rsidR="005F1BD5">
        <w:rPr>
          <w:rFonts w:ascii="Times New Roman" w:eastAsia="맑은 고딕" w:hAnsi="Times New Roman" w:cs="Times New Roman"/>
        </w:rPr>
        <w:t>UL</w:t>
      </w:r>
      <w:r>
        <w:rPr>
          <w:rFonts w:ascii="Times New Roman" w:eastAsia="맑은 고딕" w:hAnsi="Times New Roman" w:cs="Times New Roman"/>
        </w:rPr>
        <w:t xml:space="preserve"> </w:t>
      </w:r>
      <w:r w:rsidR="00C41AE9">
        <w:rPr>
          <w:rFonts w:ascii="Times New Roman" w:eastAsia="맑은 고딕" w:hAnsi="Times New Roman" w:cs="Times New Roman"/>
        </w:rPr>
        <w:t>transmit power control</w:t>
      </w:r>
      <w:r>
        <w:rPr>
          <w:rFonts w:ascii="Times New Roman" w:eastAsia="맑은 고딕" w:hAnsi="Times New Roman" w:cs="Times New Roman"/>
        </w:rPr>
        <w:t xml:space="preserve">, what is important is how large the </w:t>
      </w:r>
      <w:r w:rsidR="005F1BD5">
        <w:rPr>
          <w:rFonts w:ascii="Times New Roman" w:eastAsia="맑은 고딕" w:hAnsi="Times New Roman" w:cs="Times New Roman"/>
        </w:rPr>
        <w:t>UL</w:t>
      </w:r>
      <w:r>
        <w:rPr>
          <w:rFonts w:ascii="Times New Roman" w:eastAsia="맑은 고딕" w:hAnsi="Times New Roman" w:cs="Times New Roman"/>
        </w:rPr>
        <w:t xml:space="preserve"> transmission timing can be</w:t>
      </w:r>
      <w:r w:rsidR="007A146E">
        <w:rPr>
          <w:rFonts w:ascii="Times New Roman" w:eastAsia="맑은 고딕" w:hAnsi="Times New Roman" w:cs="Times New Roman"/>
        </w:rPr>
        <w:t xml:space="preserve"> </w:t>
      </w:r>
      <w:r w:rsidR="00965D80">
        <w:rPr>
          <w:rFonts w:ascii="Times New Roman" w:eastAsia="맑은 고딕" w:hAnsi="Times New Roman" w:cs="Times New Roman"/>
        </w:rPr>
        <w:t xml:space="preserve">different </w:t>
      </w:r>
      <w:r w:rsidR="007A146E">
        <w:rPr>
          <w:rFonts w:ascii="Times New Roman" w:eastAsia="맑은 고딕" w:hAnsi="Times New Roman" w:cs="Times New Roman"/>
        </w:rPr>
        <w:t xml:space="preserve">among </w:t>
      </w:r>
      <w:r w:rsidR="005118CA">
        <w:rPr>
          <w:rFonts w:ascii="Times New Roman" w:eastAsia="맑은 고딕" w:hAnsi="Times New Roman" w:cs="Times New Roman"/>
        </w:rPr>
        <w:t xml:space="preserve">different </w:t>
      </w:r>
      <w:r w:rsidR="005118CA">
        <w:rPr>
          <w:rFonts w:ascii="Times New Roman" w:eastAsia="맑은 고딕" w:hAnsi="Times New Roman" w:cs="Times New Roman"/>
        </w:rPr>
        <w:lastRenderedPageBreak/>
        <w:t>CCs</w:t>
      </w:r>
      <w:r w:rsidR="00965D80">
        <w:rPr>
          <w:rFonts w:ascii="Times New Roman" w:eastAsia="맑은 고딕" w:hAnsi="Times New Roman" w:cs="Times New Roman"/>
        </w:rPr>
        <w:t xml:space="preserve"> and/or eNBs</w:t>
      </w:r>
      <w:r>
        <w:rPr>
          <w:rFonts w:ascii="Times New Roman" w:eastAsia="맑은 고딕" w:hAnsi="Times New Roman" w:cs="Times New Roman"/>
        </w:rPr>
        <w:t xml:space="preserve">. In </w:t>
      </w:r>
      <w:r w:rsidR="00965D80">
        <w:rPr>
          <w:rFonts w:ascii="Times New Roman" w:eastAsia="맑은 고딕" w:hAnsi="Times New Roman" w:cs="Times New Roman"/>
        </w:rPr>
        <w:t xml:space="preserve">the </w:t>
      </w:r>
      <w:r>
        <w:rPr>
          <w:rFonts w:ascii="Times New Roman" w:eastAsia="맑은 고딕" w:hAnsi="Times New Roman" w:cs="Times New Roman"/>
        </w:rPr>
        <w:t>current CA spec, similar definition can be found, where t</w:t>
      </w:r>
      <w:r>
        <w:rPr>
          <w:rFonts w:ascii="Times New Roman" w:eastAsia="맑은 고딕" w:hAnsi="Times New Roman" w:cs="Times New Roman" w:hint="eastAsia"/>
        </w:rPr>
        <w:t xml:space="preserve">he timing </w:t>
      </w:r>
      <w:r w:rsidR="00965D80">
        <w:rPr>
          <w:rFonts w:ascii="Times New Roman" w:eastAsia="맑은 고딕" w:hAnsi="Times New Roman" w:cs="Times New Roman"/>
        </w:rPr>
        <w:t>alignment condition</w:t>
      </w:r>
      <w:r>
        <w:rPr>
          <w:rFonts w:ascii="Times New Roman" w:eastAsia="맑은 고딕" w:hAnsi="Times New Roman" w:cs="Times New Roman" w:hint="eastAsia"/>
        </w:rPr>
        <w:t xml:space="preserve"> </w:t>
      </w:r>
      <w:r>
        <w:rPr>
          <w:rFonts w:ascii="Times New Roman" w:eastAsia="맑은 고딕" w:hAnsi="Times New Roman" w:cs="Times New Roman"/>
        </w:rPr>
        <w:t xml:space="preserve">among </w:t>
      </w:r>
      <w:r w:rsidR="007A146E">
        <w:rPr>
          <w:rFonts w:ascii="Times New Roman" w:eastAsia="맑은 고딕" w:hAnsi="Times New Roman" w:cs="Times New Roman"/>
        </w:rPr>
        <w:t>different CCs</w:t>
      </w:r>
      <w:r>
        <w:rPr>
          <w:rFonts w:ascii="Times New Roman" w:eastAsia="맑은 고딕" w:hAnsi="Times New Roman" w:cs="Times New Roman"/>
        </w:rPr>
        <w:t xml:space="preserve"> is defined </w:t>
      </w:r>
      <w:r w:rsidR="007A146E">
        <w:rPr>
          <w:rFonts w:ascii="Times New Roman" w:eastAsia="맑은 고딕" w:hAnsi="Times New Roman" w:cs="Times New Roman"/>
        </w:rPr>
        <w:t>in terms of</w:t>
      </w:r>
      <w:r>
        <w:rPr>
          <w:rFonts w:ascii="Times New Roman" w:eastAsia="맑은 고딕" w:hAnsi="Times New Roman" w:cs="Times New Roman"/>
        </w:rPr>
        <w:t xml:space="preserve"> both </w:t>
      </w:r>
      <w:r w:rsidR="005118CA">
        <w:rPr>
          <w:rFonts w:ascii="Times New Roman" w:eastAsia="맑은 고딕" w:hAnsi="Times New Roman" w:cs="Times New Roman"/>
        </w:rPr>
        <w:t xml:space="preserve">the maximum </w:t>
      </w:r>
      <w:r w:rsidR="005F1BD5">
        <w:rPr>
          <w:rFonts w:ascii="Times New Roman" w:eastAsia="맑은 고딕" w:hAnsi="Times New Roman" w:cs="Times New Roman"/>
        </w:rPr>
        <w:t>DL</w:t>
      </w:r>
      <w:r>
        <w:rPr>
          <w:rFonts w:ascii="Times New Roman" w:eastAsia="맑은 고딕" w:hAnsi="Times New Roman" w:cs="Times New Roman"/>
        </w:rPr>
        <w:t xml:space="preserve"> receive timing difference (30.26</w:t>
      </w:r>
      <w:r w:rsidR="00965D80">
        <w:rPr>
          <w:rFonts w:ascii="Times New Roman" w:eastAsia="맑은 고딕" w:hAnsi="Times New Roman" w:cs="Times New Roman"/>
        </w:rPr>
        <w:t xml:space="preserve"> </w:t>
      </w:r>
      <w:r>
        <w:rPr>
          <w:rFonts w:ascii="Times New Roman" w:eastAsia="맑은 고딕" w:hAnsi="Times New Roman" w:cs="Times New Roman"/>
        </w:rPr>
        <w:t xml:space="preserve">us) and </w:t>
      </w:r>
      <w:r w:rsidR="005118CA">
        <w:rPr>
          <w:rFonts w:ascii="Times New Roman" w:eastAsia="맑은 고딕" w:hAnsi="Times New Roman" w:cs="Times New Roman"/>
        </w:rPr>
        <w:t xml:space="preserve">the maximum </w:t>
      </w:r>
      <w:r w:rsidR="005F1BD5">
        <w:rPr>
          <w:rFonts w:ascii="Times New Roman" w:eastAsia="맑은 고딕" w:hAnsi="Times New Roman" w:cs="Times New Roman"/>
        </w:rPr>
        <w:t>UL</w:t>
      </w:r>
      <w:r>
        <w:rPr>
          <w:rFonts w:ascii="Times New Roman" w:eastAsia="맑은 고딕" w:hAnsi="Times New Roman" w:cs="Times New Roman"/>
        </w:rPr>
        <w:t xml:space="preserve"> transmission timing difference (32.47</w:t>
      </w:r>
      <w:r w:rsidR="00965D80">
        <w:rPr>
          <w:rFonts w:ascii="Times New Roman" w:eastAsia="맑은 고딕" w:hAnsi="Times New Roman" w:cs="Times New Roman"/>
        </w:rPr>
        <w:t xml:space="preserve"> </w:t>
      </w:r>
      <w:r>
        <w:rPr>
          <w:rFonts w:ascii="Times New Roman" w:eastAsia="맑은 고딕" w:hAnsi="Times New Roman" w:cs="Times New Roman"/>
        </w:rPr>
        <w:t>us)</w:t>
      </w:r>
      <w:r w:rsidR="00035352">
        <w:rPr>
          <w:rFonts w:ascii="Times New Roman" w:eastAsia="맑은 고딕" w:hAnsi="Times New Roman" w:cs="Times New Roman"/>
        </w:rPr>
        <w:t>.</w:t>
      </w:r>
    </w:p>
    <w:p w14:paraId="386BDE81" w14:textId="6B36864B" w:rsidR="00035352" w:rsidRDefault="00F0297B" w:rsidP="00F0297B">
      <w:pPr>
        <w:wordWrap/>
        <w:spacing w:after="180" w:line="252" w:lineRule="auto"/>
        <w:rPr>
          <w:rFonts w:ascii="Times New Roman" w:eastAsia="맑은 고딕" w:hAnsi="Times New Roman" w:cs="Times New Roman"/>
        </w:rPr>
      </w:pPr>
      <w:r>
        <w:rPr>
          <w:rFonts w:ascii="Times New Roman" w:eastAsia="맑은 고딕" w:hAnsi="Times New Roman" w:cs="Times New Roman"/>
        </w:rPr>
        <w:t xml:space="preserve">If Rel-11 multiple TA-like power control is to be applied to the synchronized DC, the condition </w:t>
      </w:r>
      <w:r w:rsidR="009F5E1E">
        <w:rPr>
          <w:rFonts w:ascii="Times New Roman" w:eastAsia="맑은 고딕" w:hAnsi="Times New Roman" w:cs="Times New Roman"/>
        </w:rPr>
        <w:t>of</w:t>
      </w:r>
      <w:r>
        <w:rPr>
          <w:rFonts w:ascii="Times New Roman" w:eastAsia="맑은 고딕" w:hAnsi="Times New Roman" w:cs="Times New Roman"/>
        </w:rPr>
        <w:t xml:space="preserve"> synchronization needs to be </w:t>
      </w:r>
      <w:r w:rsidR="009F5E1E">
        <w:rPr>
          <w:rFonts w:ascii="Times New Roman" w:eastAsia="맑은 고딕" w:hAnsi="Times New Roman" w:cs="Times New Roman"/>
        </w:rPr>
        <w:t>clarified</w:t>
      </w:r>
      <w:r>
        <w:rPr>
          <w:rFonts w:ascii="Times New Roman" w:eastAsia="맑은 고딕" w:hAnsi="Times New Roman" w:cs="Times New Roman"/>
        </w:rPr>
        <w:t xml:space="preserve"> also in terms of </w:t>
      </w:r>
      <w:r w:rsidR="00965D80">
        <w:rPr>
          <w:rFonts w:ascii="Times New Roman" w:eastAsia="맑은 고딕" w:hAnsi="Times New Roman" w:cs="Times New Roman"/>
        </w:rPr>
        <w:t xml:space="preserve">the </w:t>
      </w:r>
      <w:r>
        <w:rPr>
          <w:rFonts w:ascii="Times New Roman" w:eastAsia="맑은 고딕" w:hAnsi="Times New Roman" w:cs="Times New Roman"/>
        </w:rPr>
        <w:t xml:space="preserve">UL transmission timing. </w:t>
      </w:r>
      <w:r w:rsidR="00965D80">
        <w:rPr>
          <w:rFonts w:ascii="Times New Roman" w:eastAsia="맑은 고딕" w:hAnsi="Times New Roman" w:cs="Times New Roman"/>
        </w:rPr>
        <w:t>The clarification should include whether to consider PCell and pSCell only or all the serving cells in MCG and SCG</w:t>
      </w:r>
      <w:r w:rsidR="001008AD">
        <w:rPr>
          <w:rFonts w:ascii="Times New Roman" w:eastAsia="맑은 고딕" w:hAnsi="Times New Roman" w:cs="Times New Roman"/>
        </w:rPr>
        <w:t xml:space="preserve"> as well. We expect</w:t>
      </w:r>
      <w:r w:rsidR="00965D80">
        <w:rPr>
          <w:rFonts w:ascii="Times New Roman" w:eastAsia="맑은 고딕" w:hAnsi="Times New Roman" w:cs="Times New Roman"/>
        </w:rPr>
        <w:t xml:space="preserve"> that the latter </w:t>
      </w:r>
      <w:r w:rsidR="001008AD">
        <w:rPr>
          <w:rFonts w:ascii="Times New Roman" w:eastAsia="맑은 고딕" w:hAnsi="Times New Roman" w:cs="Times New Roman"/>
        </w:rPr>
        <w:t>will be clearer.</w:t>
      </w:r>
    </w:p>
    <w:p w14:paraId="1304F0E2" w14:textId="7125E1DB" w:rsidR="002929D4" w:rsidRPr="002929D4" w:rsidRDefault="002A098D" w:rsidP="0014357C">
      <w:pPr>
        <w:wordWrap/>
        <w:spacing w:after="180" w:line="252" w:lineRule="auto"/>
        <w:rPr>
          <w:rFonts w:ascii="Times New Roman" w:eastAsia="맑은 고딕" w:hAnsi="Times New Roman" w:cs="Times New Roman"/>
          <w:b/>
          <w:i/>
        </w:rPr>
      </w:pPr>
      <w:r>
        <w:rPr>
          <w:rFonts w:ascii="Times New Roman" w:eastAsia="맑은 고딕" w:hAnsi="Times New Roman" w:cs="Times New Roman"/>
          <w:b/>
          <w:i/>
        </w:rPr>
        <w:t>Proposal</w:t>
      </w:r>
      <w:r w:rsidR="002929D4" w:rsidRPr="000C2CE1">
        <w:rPr>
          <w:rFonts w:ascii="Times New Roman" w:eastAsia="맑은 고딕" w:hAnsi="Times New Roman" w:cs="Times New Roman" w:hint="eastAsia"/>
          <w:b/>
          <w:i/>
        </w:rPr>
        <w:t xml:space="preserve"> </w:t>
      </w:r>
      <w:r w:rsidR="003354F9">
        <w:rPr>
          <w:rFonts w:ascii="Times New Roman" w:eastAsia="맑은 고딕" w:hAnsi="Times New Roman" w:cs="Times New Roman"/>
          <w:b/>
          <w:i/>
        </w:rPr>
        <w:t>4</w:t>
      </w:r>
      <w:r w:rsidR="002929D4" w:rsidRPr="000C2CE1">
        <w:rPr>
          <w:rFonts w:ascii="Times New Roman" w:eastAsia="맑은 고딕" w:hAnsi="Times New Roman" w:cs="Times New Roman" w:hint="eastAsia"/>
          <w:b/>
          <w:i/>
        </w:rPr>
        <w:t>:</w:t>
      </w:r>
      <w:r w:rsidR="002929D4">
        <w:rPr>
          <w:rFonts w:ascii="Times New Roman" w:eastAsia="맑은 고딕" w:hAnsi="Times New Roman" w:cs="Times New Roman"/>
          <w:b/>
          <w:i/>
        </w:rPr>
        <w:t xml:space="preserve"> </w:t>
      </w:r>
      <w:r>
        <w:rPr>
          <w:rFonts w:ascii="Times New Roman" w:eastAsia="맑은 고딕" w:hAnsi="Times New Roman" w:cs="Times New Roman"/>
          <w:b/>
          <w:i/>
        </w:rPr>
        <w:t>Send an LS to</w:t>
      </w:r>
      <w:r w:rsidR="002929D4">
        <w:rPr>
          <w:rFonts w:ascii="Times New Roman" w:eastAsia="맑은 고딕" w:hAnsi="Times New Roman" w:cs="Times New Roman"/>
          <w:b/>
          <w:i/>
        </w:rPr>
        <w:t xml:space="preserve"> </w:t>
      </w:r>
      <w:r>
        <w:rPr>
          <w:rFonts w:ascii="Times New Roman" w:eastAsia="맑은 고딕" w:hAnsi="Times New Roman" w:cs="Times New Roman"/>
          <w:b/>
          <w:i/>
        </w:rPr>
        <w:t xml:space="preserve">RAN4 to ask to provide </w:t>
      </w:r>
      <w:r w:rsidR="002929D4">
        <w:rPr>
          <w:rFonts w:ascii="Times New Roman" w:eastAsia="맑은 고딕" w:hAnsi="Times New Roman" w:cs="Times New Roman"/>
          <w:b/>
          <w:i/>
        </w:rPr>
        <w:t xml:space="preserve">the condition for synchronized DC operation in terms of maximum </w:t>
      </w:r>
      <w:r w:rsidR="005F1BD5">
        <w:rPr>
          <w:rFonts w:ascii="Times New Roman" w:eastAsia="맑은 고딕" w:hAnsi="Times New Roman" w:cs="Times New Roman"/>
          <w:b/>
          <w:i/>
        </w:rPr>
        <w:t>UL</w:t>
      </w:r>
      <w:r w:rsidR="002929D4">
        <w:rPr>
          <w:rFonts w:ascii="Times New Roman" w:eastAsia="맑은 고딕" w:hAnsi="Times New Roman" w:cs="Times New Roman"/>
          <w:b/>
          <w:i/>
        </w:rPr>
        <w:t xml:space="preserve"> timing difference </w:t>
      </w:r>
      <w:r w:rsidR="007A146E">
        <w:rPr>
          <w:rFonts w:ascii="Times New Roman" w:eastAsia="맑은 고딕" w:hAnsi="Times New Roman" w:cs="Times New Roman"/>
          <w:b/>
          <w:i/>
        </w:rPr>
        <w:t>among</w:t>
      </w:r>
      <w:r w:rsidR="002929D4">
        <w:rPr>
          <w:rFonts w:ascii="Times New Roman" w:eastAsia="맑은 고딕" w:hAnsi="Times New Roman" w:cs="Times New Roman"/>
          <w:b/>
          <w:i/>
        </w:rPr>
        <w:t xml:space="preserve"> TAGs.</w:t>
      </w:r>
    </w:p>
    <w:p w14:paraId="039F3EEA" w14:textId="13C58A4A" w:rsidR="00A96719" w:rsidRDefault="00A96719"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hint="eastAsia"/>
        </w:rPr>
        <w:t xml:space="preserve">In the asynchronous </w:t>
      </w:r>
      <w:r w:rsidR="001008AD">
        <w:rPr>
          <w:rFonts w:ascii="Times New Roman" w:eastAsia="맑은 고딕" w:hAnsi="Times New Roman" w:cs="Times New Roman"/>
        </w:rPr>
        <w:t xml:space="preserve">DC </w:t>
      </w:r>
      <w:r>
        <w:rPr>
          <w:rFonts w:ascii="Times New Roman" w:eastAsia="맑은 고딕" w:hAnsi="Times New Roman" w:cs="Times New Roman" w:hint="eastAsia"/>
        </w:rPr>
        <w:t xml:space="preserve">case, </w:t>
      </w:r>
      <w:r>
        <w:rPr>
          <w:rFonts w:ascii="Times New Roman" w:eastAsia="맑은 고딕" w:hAnsi="Times New Roman" w:cs="Times New Roman"/>
        </w:rPr>
        <w:t xml:space="preserve">whether and how to support look-ahead operation </w:t>
      </w:r>
      <w:r w:rsidR="001008AD">
        <w:rPr>
          <w:rFonts w:ascii="Times New Roman" w:eastAsia="맑은 고딕" w:hAnsi="Times New Roman" w:cs="Times New Roman"/>
        </w:rPr>
        <w:t xml:space="preserve">at the UE side </w:t>
      </w:r>
      <w:r>
        <w:rPr>
          <w:rFonts w:ascii="Times New Roman" w:eastAsia="맑은 고딕" w:hAnsi="Times New Roman" w:cs="Times New Roman"/>
        </w:rPr>
        <w:t xml:space="preserve">needs to be further discussed. We think that look-ahead of </w:t>
      </w:r>
      <w:r w:rsidR="00E14378">
        <w:rPr>
          <w:rFonts w:ascii="Times New Roman" w:eastAsia="맑은 고딕" w:hAnsi="Times New Roman" w:cs="Times New Roman"/>
        </w:rPr>
        <w:t>the latter overlapping subframe</w:t>
      </w:r>
      <w:r>
        <w:rPr>
          <w:rFonts w:ascii="Times New Roman" w:eastAsia="맑은 고딕" w:hAnsi="Times New Roman" w:cs="Times New Roman"/>
        </w:rPr>
        <w:t xml:space="preserve"> </w:t>
      </w:r>
      <w:r w:rsidR="00E14378">
        <w:rPr>
          <w:rFonts w:ascii="Times New Roman" w:eastAsia="맑은 고딕" w:hAnsi="Times New Roman" w:cs="Times New Roman"/>
        </w:rPr>
        <w:t>(</w:t>
      </w:r>
      <w:r>
        <w:rPr>
          <w:rFonts w:ascii="Times New Roman" w:eastAsia="맑은 고딕" w:hAnsi="Times New Roman" w:cs="Times New Roman"/>
        </w:rPr>
        <w:t>up to almost 1ms</w:t>
      </w:r>
      <w:r w:rsidR="00E14378">
        <w:rPr>
          <w:rFonts w:ascii="Times New Roman" w:eastAsia="맑은 고딕" w:hAnsi="Times New Roman" w:cs="Times New Roman"/>
        </w:rPr>
        <w:t>)</w:t>
      </w:r>
      <w:r>
        <w:rPr>
          <w:rFonts w:ascii="Times New Roman" w:eastAsia="맑은 고딕" w:hAnsi="Times New Roman" w:cs="Times New Roman"/>
        </w:rPr>
        <w:t xml:space="preserve"> is feasible since it only af</w:t>
      </w:r>
      <w:r w:rsidR="00E14378">
        <w:rPr>
          <w:rFonts w:ascii="Times New Roman" w:eastAsia="맑은 고딕" w:hAnsi="Times New Roman" w:cs="Times New Roman"/>
        </w:rPr>
        <w:t xml:space="preserve">fects the power control part of the </w:t>
      </w:r>
      <w:r>
        <w:rPr>
          <w:rFonts w:ascii="Times New Roman" w:eastAsia="맑은 고딕" w:hAnsi="Times New Roman" w:cs="Times New Roman"/>
        </w:rPr>
        <w:t xml:space="preserve">overall </w:t>
      </w:r>
      <w:r w:rsidR="00E14378">
        <w:rPr>
          <w:rFonts w:ascii="Times New Roman" w:eastAsia="맑은 고딕" w:hAnsi="Times New Roman" w:cs="Times New Roman"/>
        </w:rPr>
        <w:t>processing</w:t>
      </w:r>
      <w:r>
        <w:rPr>
          <w:rFonts w:ascii="Times New Roman" w:eastAsia="맑은 고딕" w:hAnsi="Times New Roman" w:cs="Times New Roman"/>
        </w:rPr>
        <w:t>.</w:t>
      </w:r>
      <w:r w:rsidR="00E14378">
        <w:rPr>
          <w:rFonts w:ascii="Times New Roman" w:eastAsia="맑은 고딕" w:hAnsi="Times New Roman" w:cs="Times New Roman"/>
        </w:rPr>
        <w:t xml:space="preserve"> If this is </w:t>
      </w:r>
      <w:r w:rsidR="001008AD">
        <w:rPr>
          <w:rFonts w:ascii="Times New Roman" w:eastAsia="맑은 고딕" w:hAnsi="Times New Roman" w:cs="Times New Roman"/>
        </w:rPr>
        <w:t>considered</w:t>
      </w:r>
      <w:r w:rsidR="00E14378">
        <w:rPr>
          <w:rFonts w:ascii="Times New Roman" w:eastAsia="맑은 고딕" w:hAnsi="Times New Roman" w:cs="Times New Roman"/>
        </w:rPr>
        <w:t xml:space="preserve"> to be realizable, </w:t>
      </w:r>
      <w:r w:rsidR="009F5E1E">
        <w:rPr>
          <w:rFonts w:ascii="Times New Roman" w:eastAsia="맑은 고딕" w:hAnsi="Times New Roman" w:cs="Times New Roman"/>
        </w:rPr>
        <w:t xml:space="preserve">there seems no reason to preclude </w:t>
      </w:r>
      <w:r w:rsidR="001008AD">
        <w:rPr>
          <w:rFonts w:ascii="Times New Roman" w:eastAsia="맑은 고딕" w:hAnsi="Times New Roman" w:cs="Times New Roman"/>
        </w:rPr>
        <w:t>the look-ahead operation</w:t>
      </w:r>
      <w:r w:rsidR="00E14378">
        <w:rPr>
          <w:rFonts w:ascii="Times New Roman" w:eastAsia="맑은 고딕" w:hAnsi="Times New Roman" w:cs="Times New Roman"/>
        </w:rPr>
        <w:t>.</w:t>
      </w:r>
      <w:r w:rsidR="009F5E1E">
        <w:rPr>
          <w:rFonts w:ascii="Times New Roman" w:eastAsia="맑은 고딕" w:hAnsi="Times New Roman" w:cs="Times New Roman"/>
        </w:rPr>
        <w:t xml:space="preserve"> By look-ah</w:t>
      </w:r>
      <w:r w:rsidR="009F5E1E" w:rsidRPr="00CC217D">
        <w:rPr>
          <w:rFonts w:ascii="Times New Roman" w:eastAsia="맑은 고딕" w:hAnsi="Times New Roman" w:cs="Times New Roman"/>
        </w:rPr>
        <w:t>ead,</w:t>
      </w:r>
      <w:r w:rsidR="00E14378" w:rsidRPr="00CC217D">
        <w:rPr>
          <w:rFonts w:ascii="Times New Roman" w:eastAsia="맑은 고딕" w:hAnsi="Times New Roman" w:cs="Times New Roman"/>
        </w:rPr>
        <w:t xml:space="preserve"> </w:t>
      </w:r>
      <w:r w:rsidR="009F540F">
        <w:rPr>
          <w:rFonts w:ascii="Times New Roman" w:eastAsia="맑은 고딕" w:hAnsi="Times New Roman" w:cs="Times New Roman"/>
        </w:rPr>
        <w:t xml:space="preserve">UE can fully utilize the transmit power within the </w:t>
      </w:r>
      <w:r w:rsidR="009F540F" w:rsidRPr="00CC217D">
        <w:rPr>
          <w:rFonts w:ascii="Times New Roman" w:eastAsia="맑은 고딕" w:hAnsi="Times New Roman" w:cs="Times New Roman"/>
        </w:rPr>
        <w:t>P_CMAX</w:t>
      </w:r>
      <w:r w:rsidR="009F540F">
        <w:rPr>
          <w:rFonts w:ascii="Times New Roman" w:eastAsia="맑은 고딕" w:hAnsi="Times New Roman" w:cs="Times New Roman"/>
        </w:rPr>
        <w:t>, and in addition UL</w:t>
      </w:r>
      <w:r w:rsidR="00CC217D" w:rsidRPr="00CC217D">
        <w:rPr>
          <w:rFonts w:ascii="Times New Roman" w:eastAsia="맑은 고딕" w:hAnsi="Times New Roman" w:cs="Times New Roman"/>
        </w:rPr>
        <w:t xml:space="preserve"> t</w:t>
      </w:r>
      <w:r w:rsidR="00E14378" w:rsidRPr="00CC217D">
        <w:rPr>
          <w:rFonts w:ascii="Times New Roman" w:eastAsia="맑은 고딕" w:hAnsi="Times New Roman" w:cs="Times New Roman"/>
        </w:rPr>
        <w:t xml:space="preserve">ransmissions which </w:t>
      </w:r>
      <w:r w:rsidR="009F540F">
        <w:rPr>
          <w:rFonts w:ascii="Times New Roman" w:eastAsia="맑은 고딕" w:hAnsi="Times New Roman" w:cs="Times New Roman"/>
        </w:rPr>
        <w:t>have higher priority</w:t>
      </w:r>
      <w:r w:rsidR="00E14378" w:rsidRPr="00CC217D">
        <w:rPr>
          <w:rFonts w:ascii="Times New Roman" w:eastAsia="맑은 고딕" w:hAnsi="Times New Roman" w:cs="Times New Roman"/>
        </w:rPr>
        <w:t xml:space="preserve"> can be protected.</w:t>
      </w:r>
      <w:r w:rsidR="00D3445C" w:rsidRPr="00CC217D">
        <w:rPr>
          <w:rFonts w:ascii="Times New Roman" w:eastAsia="맑은 고딕" w:hAnsi="Times New Roman" w:cs="Times New Roman" w:hint="eastAsia"/>
        </w:rPr>
        <w:t xml:space="preserve"> </w:t>
      </w:r>
      <w:r w:rsidR="009F540F">
        <w:rPr>
          <w:rFonts w:ascii="Times New Roman" w:eastAsia="맑은 고딕" w:hAnsi="Times New Roman" w:cs="Times New Roman"/>
        </w:rPr>
        <w:t>A</w:t>
      </w:r>
      <w:r w:rsidR="00E14378" w:rsidRPr="00CC217D">
        <w:rPr>
          <w:rFonts w:ascii="Times New Roman" w:eastAsia="맑은 고딕" w:hAnsi="Times New Roman" w:cs="Times New Roman"/>
        </w:rPr>
        <w:t xml:space="preserve">bout “how” part, </w:t>
      </w:r>
      <w:r w:rsidR="0071588E">
        <w:rPr>
          <w:rFonts w:ascii="Times New Roman" w:eastAsia="맑은 고딕" w:hAnsi="Times New Roman" w:cs="Times New Roman"/>
        </w:rPr>
        <w:t xml:space="preserve">we are not clear about the need of condition “Y” for look-ahead operation [4]. </w:t>
      </w:r>
      <w:r w:rsidR="003C25B1">
        <w:rPr>
          <w:rFonts w:ascii="Times New Roman" w:eastAsia="맑은 고딕" w:hAnsi="Times New Roman" w:cs="Times New Roman"/>
        </w:rPr>
        <w:t xml:space="preserve">Thus, our preference is that </w:t>
      </w:r>
      <w:r w:rsidR="00E14378" w:rsidRPr="00CC217D">
        <w:rPr>
          <w:rFonts w:ascii="Times New Roman" w:eastAsia="맑은 고딕" w:hAnsi="Times New Roman" w:cs="Times New Roman"/>
        </w:rPr>
        <w:t>the following two alternatives</w:t>
      </w:r>
      <w:r w:rsidR="00386DE4" w:rsidRPr="00CC217D">
        <w:rPr>
          <w:rFonts w:ascii="Times New Roman" w:eastAsia="맑은 고딕" w:hAnsi="Times New Roman" w:cs="Times New Roman"/>
        </w:rPr>
        <w:t xml:space="preserve"> </w:t>
      </w:r>
      <w:r w:rsidR="003C25B1">
        <w:rPr>
          <w:rFonts w:ascii="Times New Roman" w:eastAsia="맑은 고딕" w:hAnsi="Times New Roman" w:cs="Times New Roman"/>
        </w:rPr>
        <w:t>are</w:t>
      </w:r>
      <w:r w:rsidR="00386DE4" w:rsidRPr="00CC217D">
        <w:rPr>
          <w:rFonts w:ascii="Times New Roman" w:eastAsia="맑은 고딕" w:hAnsi="Times New Roman" w:cs="Times New Roman"/>
        </w:rPr>
        <w:t xml:space="preserve"> considered as baseline</w:t>
      </w:r>
      <w:r w:rsidR="00CC217D">
        <w:rPr>
          <w:rFonts w:ascii="Times New Roman" w:eastAsia="맑은 고딕" w:hAnsi="Times New Roman" w:cs="Times New Roman"/>
        </w:rPr>
        <w:t xml:space="preserve"> and whether to </w:t>
      </w:r>
      <w:r w:rsidR="003C25B1">
        <w:rPr>
          <w:rFonts w:ascii="Times New Roman" w:eastAsia="맑은 고딕" w:hAnsi="Times New Roman" w:cs="Times New Roman"/>
        </w:rPr>
        <w:t>introduce</w:t>
      </w:r>
      <w:r w:rsidR="00CC217D">
        <w:rPr>
          <w:rFonts w:ascii="Times New Roman" w:eastAsia="맑은 고딕" w:hAnsi="Times New Roman" w:cs="Times New Roman"/>
        </w:rPr>
        <w:t xml:space="preserve"> additional condition for look-ahead </w:t>
      </w:r>
      <w:r w:rsidR="009F540F">
        <w:rPr>
          <w:rFonts w:ascii="Times New Roman" w:eastAsia="맑은 고딕" w:hAnsi="Times New Roman" w:cs="Times New Roman"/>
        </w:rPr>
        <w:t>operation</w:t>
      </w:r>
      <w:r w:rsidR="003C25B1">
        <w:rPr>
          <w:rFonts w:ascii="Times New Roman" w:eastAsia="맑은 고딕" w:hAnsi="Times New Roman" w:cs="Times New Roman"/>
        </w:rPr>
        <w:t xml:space="preserve"> is further discussed in RAN1 #78</w:t>
      </w:r>
      <w:r w:rsidR="00CC217D">
        <w:rPr>
          <w:rFonts w:ascii="Times New Roman" w:eastAsia="맑은 고딕" w:hAnsi="Times New Roman" w:cs="Times New Roman"/>
        </w:rPr>
        <w:t>.</w:t>
      </w:r>
    </w:p>
    <w:p w14:paraId="2ECD81AF" w14:textId="73CB386D" w:rsidR="009964CF" w:rsidRDefault="00144D71" w:rsidP="003354F9">
      <w:pPr>
        <w:pStyle w:val="a3"/>
        <w:numPr>
          <w:ilvl w:val="0"/>
          <w:numId w:val="35"/>
        </w:numPr>
        <w:wordWrap/>
        <w:spacing w:after="0" w:line="252" w:lineRule="auto"/>
        <w:ind w:leftChars="0" w:left="806" w:hanging="403"/>
        <w:rPr>
          <w:rFonts w:ascii="Times New Roman" w:eastAsia="맑은 고딕" w:hAnsi="Times New Roman" w:cs="Times New Roman"/>
        </w:rPr>
      </w:pPr>
      <w:r>
        <w:rPr>
          <w:rFonts w:ascii="Times New Roman" w:eastAsia="맑은 고딕" w:hAnsi="Times New Roman" w:cs="Times New Roman"/>
        </w:rPr>
        <w:t>Alt. 1: UE is mandatory to look-ahead.</w:t>
      </w:r>
    </w:p>
    <w:p w14:paraId="72E339E5" w14:textId="2DD67075" w:rsidR="00144D71" w:rsidRDefault="00144D71" w:rsidP="00144D71">
      <w:pPr>
        <w:pStyle w:val="a3"/>
        <w:numPr>
          <w:ilvl w:val="0"/>
          <w:numId w:val="35"/>
        </w:numPr>
        <w:wordWrap/>
        <w:spacing w:after="180" w:line="252" w:lineRule="auto"/>
        <w:ind w:leftChars="0"/>
        <w:rPr>
          <w:rFonts w:ascii="Times New Roman" w:eastAsia="맑은 고딕" w:hAnsi="Times New Roman" w:cs="Times New Roman"/>
        </w:rPr>
      </w:pPr>
      <w:r>
        <w:rPr>
          <w:rFonts w:ascii="Times New Roman" w:eastAsia="맑은 고딕" w:hAnsi="Times New Roman" w:cs="Times New Roman"/>
        </w:rPr>
        <w:t xml:space="preserve">Alt. 2: UE </w:t>
      </w:r>
      <w:r w:rsidR="003C25B1">
        <w:rPr>
          <w:rFonts w:ascii="Times New Roman" w:eastAsia="맑은 고딕" w:hAnsi="Times New Roman" w:cs="Times New Roman"/>
        </w:rPr>
        <w:t>is n</w:t>
      </w:r>
      <w:bookmarkStart w:id="2" w:name="_GoBack"/>
      <w:bookmarkEnd w:id="2"/>
      <w:r w:rsidR="003C25B1">
        <w:rPr>
          <w:rFonts w:ascii="Times New Roman" w:eastAsia="맑은 고딕" w:hAnsi="Times New Roman" w:cs="Times New Roman"/>
        </w:rPr>
        <w:t xml:space="preserve">ot mandatory to look-ahead and </w:t>
      </w:r>
      <w:r w:rsidR="0071588E">
        <w:rPr>
          <w:rFonts w:ascii="Times New Roman" w:eastAsia="맑은 고딕" w:hAnsi="Times New Roman" w:cs="Times New Roman"/>
        </w:rPr>
        <w:t>can choose between look-ahead and not look-ahead</w:t>
      </w:r>
      <w:r>
        <w:rPr>
          <w:rFonts w:ascii="Times New Roman" w:eastAsia="맑은 고딕" w:hAnsi="Times New Roman" w:cs="Times New Roman"/>
        </w:rPr>
        <w:t>.</w:t>
      </w:r>
    </w:p>
    <w:p w14:paraId="768A92A4" w14:textId="77777777" w:rsidR="00144D71" w:rsidRPr="00144D71" w:rsidRDefault="00144D71" w:rsidP="0014357C">
      <w:pPr>
        <w:wordWrap/>
        <w:spacing w:after="180" w:line="252" w:lineRule="auto"/>
        <w:rPr>
          <w:rFonts w:ascii="Times New Roman" w:eastAsia="맑은 고딕" w:hAnsi="Times New Roman" w:cs="Times New Roman"/>
        </w:rPr>
      </w:pPr>
    </w:p>
    <w:p w14:paraId="1BB8051E" w14:textId="52BA7AE5" w:rsidR="00031FE6" w:rsidRPr="001E2F39" w:rsidRDefault="0051168E" w:rsidP="001E2F39">
      <w:pPr>
        <w:pStyle w:val="a3"/>
        <w:numPr>
          <w:ilvl w:val="0"/>
          <w:numId w:val="45"/>
        </w:numPr>
        <w:spacing w:before="120" w:after="120" w:line="252" w:lineRule="auto"/>
        <w:ind w:leftChars="0" w:left="567" w:hanging="567"/>
        <w:rPr>
          <w:rFonts w:asciiTheme="minorEastAsia" w:hAnsiTheme="minorEastAsia"/>
          <w:b/>
          <w:sz w:val="24"/>
          <w:szCs w:val="24"/>
          <w:lang w:val="en-GB"/>
        </w:rPr>
      </w:pPr>
      <w:r w:rsidRPr="001E2F39">
        <w:rPr>
          <w:rFonts w:asciiTheme="minorEastAsia" w:hAnsiTheme="minorEastAsia"/>
          <w:b/>
          <w:sz w:val="24"/>
          <w:szCs w:val="24"/>
          <w:lang w:val="en-GB"/>
        </w:rPr>
        <w:t>Remaining issues on PHR</w:t>
      </w:r>
    </w:p>
    <w:tbl>
      <w:tblPr>
        <w:tblStyle w:val="a8"/>
        <w:tblW w:w="0" w:type="auto"/>
        <w:tblCellMar>
          <w:top w:w="57" w:type="dxa"/>
          <w:bottom w:w="57" w:type="dxa"/>
        </w:tblCellMar>
        <w:tblLook w:val="04A0" w:firstRow="1" w:lastRow="0" w:firstColumn="1" w:lastColumn="0" w:noHBand="0" w:noVBand="1"/>
      </w:tblPr>
      <w:tblGrid>
        <w:gridCol w:w="9288"/>
      </w:tblGrid>
      <w:tr w:rsidR="002F2144" w14:paraId="2078A66A" w14:textId="77777777" w:rsidTr="002F2144">
        <w:tc>
          <w:tcPr>
            <w:tcW w:w="9288" w:type="dxa"/>
          </w:tcPr>
          <w:p w14:paraId="4F94E58E" w14:textId="4CABE589" w:rsidR="002F2144" w:rsidRPr="002F2144" w:rsidRDefault="002F2144" w:rsidP="002F2144">
            <w:pPr>
              <w:overflowPunct w:val="0"/>
              <w:adjustRightInd w:val="0"/>
              <w:ind w:left="1440" w:hanging="1440"/>
              <w:textAlignment w:val="baseline"/>
              <w:rPr>
                <w:rFonts w:ascii="Times" w:eastAsia="MS Mincho" w:hAnsi="Times"/>
                <w:b/>
                <w:u w:val="single"/>
              </w:rPr>
            </w:pPr>
            <w:r w:rsidRPr="002F2144">
              <w:rPr>
                <w:rFonts w:ascii="Times" w:eastAsia="MS Mincho" w:hAnsi="Times" w:hint="eastAsia"/>
                <w:b/>
                <w:highlight w:val="green"/>
                <w:u w:val="single"/>
              </w:rPr>
              <w:t>Agreements</w:t>
            </w:r>
            <w:r>
              <w:rPr>
                <w:rFonts w:ascii="Times New Roman" w:eastAsia="맑은 고딕" w:hAnsi="Times New Roman" w:cs="Times New Roman"/>
                <w:b/>
                <w:highlight w:val="green"/>
                <w:u w:val="single"/>
              </w:rPr>
              <w:t xml:space="preserve"> in RAN1 #77</w:t>
            </w:r>
            <w:r w:rsidRPr="001C14C2">
              <w:rPr>
                <w:rFonts w:ascii="Times New Roman" w:eastAsia="맑은 고딕" w:hAnsi="Times New Roman" w:cs="Times New Roman" w:hint="eastAsia"/>
                <w:b/>
                <w:highlight w:val="green"/>
                <w:u w:val="single"/>
              </w:rPr>
              <w:t>:</w:t>
            </w:r>
          </w:p>
          <w:p w14:paraId="1E376981" w14:textId="77777777" w:rsidR="002F2144" w:rsidRPr="002F2144" w:rsidRDefault="002F2144" w:rsidP="002F2144">
            <w:pPr>
              <w:widowControl/>
              <w:numPr>
                <w:ilvl w:val="0"/>
                <w:numId w:val="37"/>
              </w:numPr>
              <w:wordWrap/>
              <w:overflowPunct w:val="0"/>
              <w:adjustRightInd w:val="0"/>
              <w:jc w:val="left"/>
              <w:textAlignment w:val="baseline"/>
              <w:rPr>
                <w:rFonts w:ascii="Times" w:eastAsia="MS Mincho" w:hAnsi="Times"/>
              </w:rPr>
            </w:pPr>
            <w:r w:rsidRPr="002F2144">
              <w:rPr>
                <w:rFonts w:ascii="Times" w:eastAsia="MS Mincho" w:hAnsi="Times"/>
              </w:rPr>
              <w:t>For the PHR of the activated cells belonging to another CG/eNB</w:t>
            </w:r>
            <w:r w:rsidRPr="002F2144">
              <w:rPr>
                <w:rFonts w:ascii="Times" w:eastAsia="MS Mincho" w:hAnsi="Times" w:hint="eastAsia"/>
              </w:rPr>
              <w:t>,</w:t>
            </w:r>
          </w:p>
          <w:p w14:paraId="7701DA11" w14:textId="77777777" w:rsidR="002F2144" w:rsidRPr="002F2144" w:rsidRDefault="002F2144" w:rsidP="002F2144">
            <w:pPr>
              <w:widowControl/>
              <w:numPr>
                <w:ilvl w:val="1"/>
                <w:numId w:val="37"/>
              </w:numPr>
              <w:wordWrap/>
              <w:overflowPunct w:val="0"/>
              <w:adjustRightInd w:val="0"/>
              <w:jc w:val="left"/>
              <w:textAlignment w:val="baseline"/>
              <w:rPr>
                <w:rFonts w:ascii="Times" w:eastAsia="MS Mincho" w:hAnsi="Times"/>
              </w:rPr>
            </w:pPr>
            <w:r w:rsidRPr="002F2144">
              <w:rPr>
                <w:rFonts w:ascii="Times" w:eastAsia="MS Mincho" w:hAnsi="Times" w:hint="eastAsia"/>
              </w:rPr>
              <w:t>UE is configured using higher layer signaling to report one of the followings</w:t>
            </w:r>
          </w:p>
          <w:p w14:paraId="03F5E7DB" w14:textId="1D17BE3B" w:rsidR="002F2144" w:rsidRPr="002F2144" w:rsidRDefault="002F2144" w:rsidP="002F2144">
            <w:pPr>
              <w:widowControl/>
              <w:numPr>
                <w:ilvl w:val="2"/>
                <w:numId w:val="37"/>
              </w:numPr>
              <w:wordWrap/>
              <w:overflowPunct w:val="0"/>
              <w:adjustRightInd w:val="0"/>
              <w:jc w:val="left"/>
              <w:textAlignment w:val="baseline"/>
              <w:rPr>
                <w:rFonts w:ascii="Times" w:eastAsia="MS Mincho" w:hAnsi="Times"/>
              </w:rPr>
            </w:pPr>
            <w:r w:rsidRPr="002F2144">
              <w:rPr>
                <w:rFonts w:ascii="Times" w:eastAsia="MS Mincho" w:hAnsi="Times"/>
              </w:rPr>
              <w:t>A</w:t>
            </w:r>
            <w:r w:rsidRPr="002F2144">
              <w:rPr>
                <w:rFonts w:ascii="Times" w:eastAsia="MS Mincho" w:hAnsi="Times" w:hint="eastAsia"/>
              </w:rPr>
              <w:t>lways virtual PH</w:t>
            </w:r>
          </w:p>
          <w:p w14:paraId="3D632B15" w14:textId="0BCC78E1" w:rsidR="002F2144" w:rsidRPr="002F2144" w:rsidRDefault="002F2144" w:rsidP="002F2144">
            <w:pPr>
              <w:widowControl/>
              <w:numPr>
                <w:ilvl w:val="2"/>
                <w:numId w:val="37"/>
              </w:numPr>
              <w:wordWrap/>
              <w:overflowPunct w:val="0"/>
              <w:adjustRightInd w:val="0"/>
              <w:jc w:val="left"/>
              <w:textAlignment w:val="baseline"/>
              <w:rPr>
                <w:rFonts w:ascii="Times" w:eastAsia="MS Mincho" w:hAnsi="Times"/>
              </w:rPr>
            </w:pPr>
            <w:r w:rsidRPr="002F2144">
              <w:rPr>
                <w:rFonts w:ascii="Times" w:eastAsia="MS Mincho" w:hAnsi="Times" w:hint="eastAsia"/>
              </w:rPr>
              <w:t>Actual PH when there is a PUCCH/PUSCH transmission for a cell in the other CG, otherwise virtual PH</w:t>
            </w:r>
          </w:p>
        </w:tc>
      </w:tr>
    </w:tbl>
    <w:p w14:paraId="75F4546F" w14:textId="77777777" w:rsidR="002F2144" w:rsidRDefault="002F2144" w:rsidP="0014357C">
      <w:pPr>
        <w:wordWrap/>
        <w:spacing w:after="0" w:line="252" w:lineRule="auto"/>
        <w:rPr>
          <w:rFonts w:ascii="Times New Roman" w:eastAsia="맑은 고딕" w:hAnsi="Times New Roman" w:cs="Times New Roman"/>
        </w:rPr>
      </w:pPr>
    </w:p>
    <w:p w14:paraId="3958203C" w14:textId="6FF293F4" w:rsidR="002F2144" w:rsidRDefault="002F2144"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rPr>
        <w:t>During</w:t>
      </w:r>
      <w:r>
        <w:rPr>
          <w:rFonts w:ascii="Times New Roman" w:eastAsia="맑은 고딕" w:hAnsi="Times New Roman" w:cs="Times New Roman" w:hint="eastAsia"/>
        </w:rPr>
        <w:t xml:space="preserve"> the email discussion [77-15], the followings </w:t>
      </w:r>
      <w:r>
        <w:rPr>
          <w:rFonts w:ascii="Times New Roman" w:eastAsia="맑은 고딕" w:hAnsi="Times New Roman" w:cs="Times New Roman"/>
        </w:rPr>
        <w:t>were</w:t>
      </w:r>
      <w:r>
        <w:rPr>
          <w:rFonts w:ascii="Times New Roman" w:eastAsia="맑은 고딕" w:hAnsi="Times New Roman" w:cs="Times New Roman" w:hint="eastAsia"/>
        </w:rPr>
        <w:t xml:space="preserve"> further agreed regarding </w:t>
      </w:r>
      <w:r>
        <w:rPr>
          <w:rFonts w:ascii="Times New Roman" w:eastAsia="맑은 고딕" w:hAnsi="Times New Roman" w:cs="Times New Roman"/>
        </w:rPr>
        <w:t xml:space="preserve">the </w:t>
      </w:r>
      <w:r>
        <w:rPr>
          <w:rFonts w:ascii="Times New Roman" w:eastAsia="맑은 고딕" w:hAnsi="Times New Roman" w:cs="Times New Roman" w:hint="eastAsia"/>
        </w:rPr>
        <w:t>PHR</w:t>
      </w:r>
      <w:r w:rsidR="00F241D9">
        <w:rPr>
          <w:rFonts w:ascii="Times New Roman" w:eastAsia="맑은 고딕" w:hAnsi="Times New Roman" w:cs="Times New Roman"/>
        </w:rPr>
        <w:t xml:space="preserve"> [5]</w:t>
      </w:r>
      <w:r>
        <w:rPr>
          <w:rFonts w:ascii="Times New Roman" w:eastAsia="맑은 고딕" w:hAnsi="Times New Roman" w:cs="Times New Roman" w:hint="eastAsia"/>
        </w:rPr>
        <w:t>:</w:t>
      </w:r>
    </w:p>
    <w:tbl>
      <w:tblPr>
        <w:tblStyle w:val="a8"/>
        <w:tblW w:w="0" w:type="auto"/>
        <w:tblCellMar>
          <w:top w:w="57" w:type="dxa"/>
          <w:bottom w:w="57" w:type="dxa"/>
        </w:tblCellMar>
        <w:tblLook w:val="04A0" w:firstRow="1" w:lastRow="0" w:firstColumn="1" w:lastColumn="0" w:noHBand="0" w:noVBand="1"/>
      </w:tblPr>
      <w:tblGrid>
        <w:gridCol w:w="9288"/>
      </w:tblGrid>
      <w:tr w:rsidR="00F241D9" w14:paraId="40B5A68D" w14:textId="77777777" w:rsidTr="00F241D9">
        <w:tc>
          <w:tcPr>
            <w:tcW w:w="9288" w:type="dxa"/>
          </w:tcPr>
          <w:p w14:paraId="6567A604" w14:textId="77777777" w:rsidR="00F241D9" w:rsidRPr="002F2144" w:rsidRDefault="00F241D9" w:rsidP="00F241D9">
            <w:pPr>
              <w:wordWrap/>
              <w:spacing w:line="252" w:lineRule="auto"/>
              <w:rPr>
                <w:rFonts w:ascii="Times New Roman" w:eastAsia="맑은 고딕" w:hAnsi="Times New Roman" w:cs="Times New Roman"/>
                <w:b/>
                <w:u w:val="single"/>
              </w:rPr>
            </w:pPr>
            <w:r w:rsidRPr="002F2144">
              <w:rPr>
                <w:rFonts w:ascii="Times New Roman" w:eastAsia="맑은 고딕" w:hAnsi="Times New Roman" w:cs="Times New Roman"/>
                <w:b/>
                <w:u w:val="single"/>
              </w:rPr>
              <w:t>Agreements:</w:t>
            </w:r>
          </w:p>
          <w:p w14:paraId="5458D047" w14:textId="77777777" w:rsidR="00F241D9" w:rsidRPr="002F2144" w:rsidRDefault="00F241D9" w:rsidP="00F241D9">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Type 2 PHR for PCell and pSCell whichever belongs to the other CG/eNB is always reported in dual connectivity.</w:t>
            </w:r>
          </w:p>
          <w:p w14:paraId="6E3B120D" w14:textId="77777777" w:rsidR="00F241D9" w:rsidRPr="002F2144" w:rsidRDefault="00F241D9" w:rsidP="00F241D9">
            <w:pPr>
              <w:pStyle w:val="a3"/>
              <w:numPr>
                <w:ilvl w:val="1"/>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Send an LS to RAN2 to ask to define corresponding PHR MAC CE.</w:t>
            </w:r>
          </w:p>
          <w:p w14:paraId="6B3069E4" w14:textId="77777777" w:rsidR="00F241D9" w:rsidRPr="002F2144" w:rsidRDefault="00F241D9" w:rsidP="00F241D9">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New PHR trigger is up to RAN2.</w:t>
            </w:r>
          </w:p>
          <w:p w14:paraId="3B5B42B2" w14:textId="77777777" w:rsidR="00F241D9" w:rsidRPr="002F2144" w:rsidRDefault="00F241D9" w:rsidP="00F241D9">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Working assumptions:</w:t>
            </w:r>
          </w:p>
          <w:p w14:paraId="371A6BAD" w14:textId="77777777" w:rsidR="00F241D9" w:rsidRPr="002F2144" w:rsidRDefault="00F241D9" w:rsidP="00F241D9">
            <w:pPr>
              <w:pStyle w:val="a3"/>
              <w:numPr>
                <w:ilvl w:val="1"/>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No additional PH calculation equation other than those in Rel.11 is introduced.</w:t>
            </w:r>
          </w:p>
          <w:p w14:paraId="7F8A6DBF" w14:textId="77777777" w:rsidR="00F241D9" w:rsidRPr="002F2144" w:rsidRDefault="00F241D9" w:rsidP="00F241D9">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PHR is not averaged over multiple subframes before reported.</w:t>
            </w:r>
          </w:p>
          <w:p w14:paraId="7CA13E6E" w14:textId="77777777" w:rsidR="00F241D9" w:rsidRPr="002F2144" w:rsidRDefault="00F241D9" w:rsidP="00833143">
            <w:pPr>
              <w:pStyle w:val="a3"/>
              <w:numPr>
                <w:ilvl w:val="0"/>
                <w:numId w:val="37"/>
              </w:numPr>
              <w:wordWrap/>
              <w:spacing w:after="120" w:line="252" w:lineRule="auto"/>
              <w:ind w:leftChars="0" w:left="714" w:hanging="357"/>
              <w:rPr>
                <w:rFonts w:ascii="Times New Roman" w:eastAsia="맑은 고딕" w:hAnsi="Times New Roman" w:cs="Times New Roman"/>
              </w:rPr>
            </w:pPr>
            <w:r w:rsidRPr="002F2144">
              <w:rPr>
                <w:rFonts w:ascii="Times New Roman" w:eastAsia="맑은 고딕" w:hAnsi="Times New Roman" w:cs="Times New Roman"/>
              </w:rPr>
              <w:t>PHR reporting behavior for the serving cells in the scheduling eNB remains the same as in Rel.11.</w:t>
            </w:r>
          </w:p>
          <w:p w14:paraId="7C5199D9" w14:textId="77777777" w:rsidR="00F241D9" w:rsidRPr="002F2144" w:rsidRDefault="00F241D9" w:rsidP="00F241D9">
            <w:pPr>
              <w:wordWrap/>
              <w:spacing w:line="252" w:lineRule="auto"/>
              <w:rPr>
                <w:rFonts w:ascii="Times New Roman" w:eastAsia="맑은 고딕" w:hAnsi="Times New Roman" w:cs="Times New Roman"/>
                <w:b/>
                <w:u w:val="single"/>
              </w:rPr>
            </w:pPr>
            <w:r w:rsidRPr="002F2144">
              <w:rPr>
                <w:rFonts w:ascii="Times New Roman" w:eastAsia="맑은 고딕" w:hAnsi="Times New Roman" w:cs="Times New Roman"/>
                <w:b/>
                <w:u w:val="single"/>
              </w:rPr>
              <w:t>Following are FFS until RAN1#78:</w:t>
            </w:r>
          </w:p>
          <w:p w14:paraId="61880820" w14:textId="77777777" w:rsidR="00F241D9" w:rsidRPr="002F2144" w:rsidRDefault="00F241D9" w:rsidP="004C708C">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Whether or not PCMAX needs to be introduced in PHR when UE is not configured to always report virtual PH of the activated cells belonging to the other CG/eNB.</w:t>
            </w:r>
          </w:p>
          <w:p w14:paraId="3AAC9BDA" w14:textId="77777777" w:rsidR="00F241D9" w:rsidRPr="002F2144" w:rsidRDefault="00F241D9" w:rsidP="004C708C">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Whether or not real PCMAX,c in PH calculation in case that it is available.</w:t>
            </w:r>
          </w:p>
          <w:p w14:paraId="0AE3C713" w14:textId="77777777" w:rsidR="00F241D9" w:rsidRPr="002F2144" w:rsidRDefault="00F241D9" w:rsidP="004C708C">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Whether or not the PHR is calculated using the first overlapped portion in async case.</w:t>
            </w:r>
          </w:p>
          <w:p w14:paraId="2B5A427E" w14:textId="3A8A378B" w:rsidR="00F241D9" w:rsidRPr="00F241D9" w:rsidRDefault="00F241D9" w:rsidP="004C708C">
            <w:pPr>
              <w:pStyle w:val="a3"/>
              <w:numPr>
                <w:ilvl w:val="0"/>
                <w:numId w:val="37"/>
              </w:numPr>
              <w:wordWrap/>
              <w:spacing w:line="252" w:lineRule="auto"/>
              <w:ind w:leftChars="0"/>
              <w:rPr>
                <w:rFonts w:ascii="Times New Roman" w:eastAsia="맑은 고딕" w:hAnsi="Times New Roman" w:cs="Times New Roman"/>
              </w:rPr>
            </w:pPr>
            <w:r w:rsidRPr="002F2144">
              <w:rPr>
                <w:rFonts w:ascii="Times New Roman" w:eastAsia="맑은 고딕" w:hAnsi="Times New Roman" w:cs="Times New Roman"/>
              </w:rPr>
              <w:t>Whether or not per-CC PHR is computed before per-CC power-scaling as in Rel.8-11.</w:t>
            </w:r>
          </w:p>
        </w:tc>
      </w:tr>
    </w:tbl>
    <w:p w14:paraId="638192B4" w14:textId="77777777" w:rsidR="00F241D9" w:rsidRDefault="00F241D9" w:rsidP="0014357C">
      <w:pPr>
        <w:wordWrap/>
        <w:spacing w:after="0" w:line="252" w:lineRule="auto"/>
        <w:rPr>
          <w:rFonts w:ascii="Times New Roman" w:eastAsia="맑은 고딕" w:hAnsi="Times New Roman" w:cs="Times New Roman"/>
        </w:rPr>
      </w:pPr>
    </w:p>
    <w:p w14:paraId="5A037F07" w14:textId="7E4831DC" w:rsidR="004C708C" w:rsidRDefault="00E574A4"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hint="eastAsia"/>
        </w:rPr>
        <w:t>In the last RAN1 meeting, for PHR of the other CG</w:t>
      </w:r>
      <w:r>
        <w:rPr>
          <w:rFonts w:ascii="Times New Roman" w:eastAsia="맑은 고딕" w:hAnsi="Times New Roman" w:cs="Times New Roman"/>
        </w:rPr>
        <w:t>,</w:t>
      </w:r>
      <w:r w:rsidR="00107D0E">
        <w:rPr>
          <w:rFonts w:ascii="Times New Roman" w:eastAsia="맑은 고딕" w:hAnsi="Times New Roman" w:cs="Times New Roman"/>
        </w:rPr>
        <w:t xml:space="preserve"> it was agreed to</w:t>
      </w:r>
      <w:r>
        <w:rPr>
          <w:rFonts w:ascii="Times New Roman" w:eastAsia="맑은 고딕" w:hAnsi="Times New Roman" w:cs="Times New Roman" w:hint="eastAsia"/>
        </w:rPr>
        <w:t xml:space="preserve"> </w:t>
      </w:r>
      <w:r w:rsidR="0038036B">
        <w:rPr>
          <w:rFonts w:ascii="Times New Roman" w:eastAsia="맑은 고딕" w:hAnsi="Times New Roman" w:cs="Times New Roman"/>
        </w:rPr>
        <w:t xml:space="preserve">support </w:t>
      </w:r>
      <w:r>
        <w:rPr>
          <w:rFonts w:ascii="Times New Roman" w:eastAsia="맑은 고딕" w:hAnsi="Times New Roman" w:cs="Times New Roman" w:hint="eastAsia"/>
        </w:rPr>
        <w:t xml:space="preserve">both of two </w:t>
      </w:r>
      <w:r w:rsidR="00C53845">
        <w:rPr>
          <w:rFonts w:ascii="Times New Roman" w:eastAsia="맑은 고딕" w:hAnsi="Times New Roman" w:cs="Times New Roman"/>
        </w:rPr>
        <w:t>reporting modes</w:t>
      </w:r>
      <w:r>
        <w:rPr>
          <w:rFonts w:ascii="Times New Roman" w:eastAsia="맑은 고딕" w:hAnsi="Times New Roman" w:cs="Times New Roman" w:hint="eastAsia"/>
        </w:rPr>
        <w:t xml:space="preserve"> </w:t>
      </w:r>
      <w:r>
        <w:rPr>
          <w:rFonts w:ascii="Times New Roman" w:eastAsia="맑은 고딕" w:hAnsi="Times New Roman" w:cs="Times New Roman"/>
        </w:rPr>
        <w:t>“always virtual PH” and “actual or virtual PH depending on situations”</w:t>
      </w:r>
      <w:r w:rsidR="0038036B">
        <w:rPr>
          <w:rFonts w:ascii="Times New Roman" w:eastAsia="맑은 고딕" w:hAnsi="Times New Roman" w:cs="Times New Roman"/>
        </w:rPr>
        <w:t xml:space="preserve">. </w:t>
      </w:r>
      <w:r w:rsidR="00107D0E">
        <w:rPr>
          <w:rFonts w:ascii="Times New Roman" w:eastAsia="맑은 고딕" w:hAnsi="Times New Roman" w:cs="Times New Roman"/>
        </w:rPr>
        <w:t xml:space="preserve">One remaining issue is whether to </w:t>
      </w:r>
      <w:r w:rsidR="00270ECC">
        <w:rPr>
          <w:rFonts w:ascii="Times New Roman" w:eastAsia="맑은 고딕" w:hAnsi="Times New Roman" w:cs="Times New Roman"/>
        </w:rPr>
        <w:t xml:space="preserve">define </w:t>
      </w:r>
      <w:r w:rsidR="00107D0E">
        <w:rPr>
          <w:rFonts w:ascii="Times New Roman" w:eastAsia="맑은 고딕" w:hAnsi="Times New Roman" w:cs="Times New Roman"/>
        </w:rPr>
        <w:t xml:space="preserve">additional information </w:t>
      </w:r>
      <w:r w:rsidR="004C708C">
        <w:rPr>
          <w:rFonts w:ascii="Times New Roman" w:eastAsia="맑은 고딕" w:hAnsi="Times New Roman" w:cs="Times New Roman"/>
        </w:rPr>
        <w:t>in PHR MAC CE</w:t>
      </w:r>
      <w:r w:rsidR="00270ECC">
        <w:rPr>
          <w:rFonts w:ascii="Times New Roman" w:eastAsia="맑은 고딕" w:hAnsi="Times New Roman" w:cs="Times New Roman"/>
        </w:rPr>
        <w:t xml:space="preserve"> t</w:t>
      </w:r>
      <w:r w:rsidR="00107D0E">
        <w:rPr>
          <w:rFonts w:ascii="Times New Roman" w:eastAsia="맑은 고딕" w:hAnsi="Times New Roman" w:cs="Times New Roman"/>
        </w:rPr>
        <w:t xml:space="preserve">o help </w:t>
      </w:r>
      <w:r w:rsidR="00621691">
        <w:rPr>
          <w:rFonts w:ascii="Times New Roman" w:eastAsia="맑은 고딕" w:hAnsi="Times New Roman" w:cs="Times New Roman"/>
        </w:rPr>
        <w:t xml:space="preserve">eNB’s power control and </w:t>
      </w:r>
      <w:r w:rsidR="00107D0E">
        <w:rPr>
          <w:rFonts w:ascii="Times New Roman" w:eastAsia="맑은 고딕" w:hAnsi="Times New Roman" w:cs="Times New Roman"/>
        </w:rPr>
        <w:t>scheduling decisions.</w:t>
      </w:r>
    </w:p>
    <w:p w14:paraId="4218E2D5" w14:textId="2111BF00" w:rsidR="00621691" w:rsidRDefault="00621691"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rPr>
        <w:t xml:space="preserve">The first bullet of the FFS part above addresses the issue of including P_CMAX </w:t>
      </w:r>
      <w:r w:rsidR="009F540F">
        <w:rPr>
          <w:rFonts w:ascii="Times New Roman" w:eastAsia="맑은 고딕" w:hAnsi="Times New Roman" w:cs="Times New Roman"/>
        </w:rPr>
        <w:t xml:space="preserve">to PHR MAC CE </w:t>
      </w:r>
      <w:r>
        <w:rPr>
          <w:rFonts w:ascii="Times New Roman" w:eastAsia="맑은 고딕" w:hAnsi="Times New Roman" w:cs="Times New Roman"/>
        </w:rPr>
        <w:t>for “</w:t>
      </w:r>
      <w:r w:rsidR="00F11021">
        <w:rPr>
          <w:rFonts w:ascii="Times New Roman" w:eastAsia="맑은 고딕" w:hAnsi="Times New Roman" w:cs="Times New Roman"/>
        </w:rPr>
        <w:t xml:space="preserve">both </w:t>
      </w:r>
      <w:r w:rsidR="0062782F">
        <w:rPr>
          <w:rFonts w:ascii="Times New Roman" w:eastAsia="맑은 고딕" w:hAnsi="Times New Roman" w:cs="Times New Roman"/>
        </w:rPr>
        <w:lastRenderedPageBreak/>
        <w:t xml:space="preserve">actual/virtual PH” </w:t>
      </w:r>
      <w:r>
        <w:rPr>
          <w:rFonts w:ascii="Times New Roman" w:eastAsia="맑은 고딕" w:hAnsi="Times New Roman" w:cs="Times New Roman"/>
        </w:rPr>
        <w:t>configuration. Basically, knowing P_CMAX</w:t>
      </w:r>
      <w:r w:rsidR="00E3233A">
        <w:rPr>
          <w:rFonts w:ascii="Times New Roman" w:eastAsia="맑은 고딕" w:hAnsi="Times New Roman" w:cs="Times New Roman"/>
        </w:rPr>
        <w:t xml:space="preserve"> at eNB is beneficial for scheduling as P_CMAX is the actual power limit of the UE and it is hard to be estimated </w:t>
      </w:r>
      <w:r w:rsidR="009F540F">
        <w:rPr>
          <w:rFonts w:ascii="Times New Roman" w:eastAsia="맑은 고딕" w:hAnsi="Times New Roman" w:cs="Times New Roman"/>
        </w:rPr>
        <w:t>from</w:t>
      </w:r>
      <w:r w:rsidR="00E3233A">
        <w:rPr>
          <w:rFonts w:ascii="Times New Roman" w:eastAsia="맑은 고딕" w:hAnsi="Times New Roman" w:cs="Times New Roman"/>
        </w:rPr>
        <w:t xml:space="preserve"> P_CMAX,c and </w:t>
      </w:r>
      <w:r w:rsidR="009F540F">
        <w:rPr>
          <w:rFonts w:ascii="Times New Roman" w:eastAsia="맑은 고딕" w:hAnsi="Times New Roman" w:cs="Times New Roman"/>
        </w:rPr>
        <w:t xml:space="preserve">by tracking </w:t>
      </w:r>
      <w:r w:rsidR="00E3233A">
        <w:rPr>
          <w:rFonts w:ascii="Times New Roman" w:eastAsia="맑은 고딕" w:hAnsi="Times New Roman" w:cs="Times New Roman"/>
        </w:rPr>
        <w:t xml:space="preserve">the UE’s power usage. </w:t>
      </w:r>
      <w:r w:rsidR="00C53845">
        <w:rPr>
          <w:rFonts w:ascii="Times New Roman" w:eastAsia="맑은 고딕" w:hAnsi="Times New Roman" w:cs="Times New Roman"/>
        </w:rPr>
        <w:t>Especially i</w:t>
      </w:r>
      <w:r w:rsidR="00E3233A">
        <w:rPr>
          <w:rFonts w:ascii="Times New Roman" w:eastAsia="맑은 고딕" w:hAnsi="Times New Roman" w:cs="Times New Roman"/>
        </w:rPr>
        <w:t xml:space="preserve">n DC, P_CMAX </w:t>
      </w:r>
      <w:r w:rsidR="00970E4A">
        <w:rPr>
          <w:rFonts w:ascii="Times New Roman" w:eastAsia="맑은 고딕" w:hAnsi="Times New Roman" w:cs="Times New Roman"/>
        </w:rPr>
        <w:t xml:space="preserve">is essential </w:t>
      </w:r>
      <w:r w:rsidR="008C4452">
        <w:rPr>
          <w:rFonts w:ascii="Times New Roman" w:eastAsia="맑은 고딕" w:hAnsi="Times New Roman" w:cs="Times New Roman"/>
        </w:rPr>
        <w:t xml:space="preserve">at least </w:t>
      </w:r>
      <w:r w:rsidR="00970E4A">
        <w:rPr>
          <w:rFonts w:ascii="Times New Roman" w:eastAsia="맑은 고딕" w:hAnsi="Times New Roman" w:cs="Times New Roman"/>
        </w:rPr>
        <w:t>for</w:t>
      </w:r>
      <w:r w:rsidR="00E3233A">
        <w:rPr>
          <w:rFonts w:ascii="Times New Roman" w:eastAsia="맑은 고딕" w:hAnsi="Times New Roman" w:cs="Times New Roman"/>
        </w:rPr>
        <w:t xml:space="preserve"> MeNB </w:t>
      </w:r>
      <w:r w:rsidR="00970E4A">
        <w:rPr>
          <w:rFonts w:ascii="Times New Roman" w:eastAsia="맑은 고딕" w:hAnsi="Times New Roman" w:cs="Times New Roman"/>
        </w:rPr>
        <w:t xml:space="preserve">to determine the guaranteed powers P_MeNB and P_SeNB, and </w:t>
      </w:r>
      <w:r w:rsidR="008C4452">
        <w:rPr>
          <w:rFonts w:ascii="Times New Roman" w:eastAsia="맑은 고딕" w:hAnsi="Times New Roman" w:cs="Times New Roman"/>
        </w:rPr>
        <w:t xml:space="preserve">it </w:t>
      </w:r>
      <w:r w:rsidR="00970E4A">
        <w:rPr>
          <w:rFonts w:ascii="Times New Roman" w:eastAsia="맑은 고딕" w:hAnsi="Times New Roman" w:cs="Times New Roman"/>
        </w:rPr>
        <w:t>can also be used for overall PH calculation</w:t>
      </w:r>
      <w:r w:rsidR="008C4452">
        <w:rPr>
          <w:rFonts w:ascii="Times New Roman" w:eastAsia="맑은 고딕" w:hAnsi="Times New Roman" w:cs="Times New Roman"/>
        </w:rPr>
        <w:t xml:space="preserve"> at both eNBs</w:t>
      </w:r>
      <w:r w:rsidR="00970E4A">
        <w:rPr>
          <w:rFonts w:ascii="Times New Roman" w:eastAsia="맑은 고딕" w:hAnsi="Times New Roman" w:cs="Times New Roman"/>
        </w:rPr>
        <w:t>.</w:t>
      </w:r>
      <w:r w:rsidR="00F11021">
        <w:rPr>
          <w:rFonts w:ascii="Times New Roman" w:eastAsia="맑은 고딕" w:hAnsi="Times New Roman" w:cs="Times New Roman"/>
        </w:rPr>
        <w:t xml:space="preserve"> </w:t>
      </w:r>
      <w:r w:rsidR="00C53845">
        <w:rPr>
          <w:rFonts w:ascii="Times New Roman" w:eastAsia="맑은 고딕" w:hAnsi="Times New Roman" w:cs="Times New Roman"/>
        </w:rPr>
        <w:t xml:space="preserve">These advantages </w:t>
      </w:r>
      <w:r w:rsidR="008C4452">
        <w:rPr>
          <w:rFonts w:ascii="Times New Roman" w:eastAsia="맑은 고딕" w:hAnsi="Times New Roman" w:cs="Times New Roman"/>
        </w:rPr>
        <w:t>would</w:t>
      </w:r>
      <w:r w:rsidR="00C53845">
        <w:rPr>
          <w:rFonts w:ascii="Times New Roman" w:eastAsia="맑은 고딕" w:hAnsi="Times New Roman" w:cs="Times New Roman"/>
        </w:rPr>
        <w:t xml:space="preserve"> </w:t>
      </w:r>
      <w:r w:rsidR="008C4452">
        <w:rPr>
          <w:rFonts w:ascii="Times New Roman" w:eastAsia="맑은 고딕" w:hAnsi="Times New Roman" w:cs="Times New Roman"/>
        </w:rPr>
        <w:t xml:space="preserve">also </w:t>
      </w:r>
      <w:r w:rsidR="00C53845">
        <w:rPr>
          <w:rFonts w:ascii="Times New Roman" w:eastAsia="맑은 고딕" w:hAnsi="Times New Roman" w:cs="Times New Roman"/>
        </w:rPr>
        <w:t>hold</w:t>
      </w:r>
      <w:r w:rsidR="00F11021">
        <w:rPr>
          <w:rFonts w:ascii="Times New Roman" w:eastAsia="맑은 고딕" w:hAnsi="Times New Roman" w:cs="Times New Roman"/>
        </w:rPr>
        <w:t xml:space="preserve"> when </w:t>
      </w:r>
      <w:r w:rsidR="008C4452">
        <w:rPr>
          <w:rFonts w:ascii="Times New Roman" w:eastAsia="맑은 고딕" w:hAnsi="Times New Roman" w:cs="Times New Roman"/>
        </w:rPr>
        <w:t xml:space="preserve">UE is </w:t>
      </w:r>
      <w:r w:rsidR="00F11021">
        <w:rPr>
          <w:rFonts w:ascii="Times New Roman" w:eastAsia="맑은 고딕" w:hAnsi="Times New Roman" w:cs="Times New Roman"/>
        </w:rPr>
        <w:t>configured with “always virtual PH”.</w:t>
      </w:r>
    </w:p>
    <w:p w14:paraId="3DC35BC9" w14:textId="31977959" w:rsidR="00F11021" w:rsidRPr="00F11021" w:rsidRDefault="00F11021" w:rsidP="0014357C">
      <w:pPr>
        <w:wordWrap/>
        <w:spacing w:after="180" w:line="252" w:lineRule="auto"/>
        <w:rPr>
          <w:rFonts w:ascii="Times New Roman" w:eastAsia="맑은 고딕" w:hAnsi="Times New Roman" w:cs="Times New Roman"/>
        </w:rPr>
      </w:pPr>
      <w:r w:rsidRPr="00F11021">
        <w:rPr>
          <w:rFonts w:ascii="Times New Roman" w:eastAsia="맑은 고딕" w:hAnsi="Times New Roman" w:cs="Times New Roman"/>
          <w:b/>
          <w:i/>
        </w:rPr>
        <w:t>Observation</w:t>
      </w:r>
      <w:r w:rsidRPr="00F11021">
        <w:rPr>
          <w:rFonts w:ascii="Times New Roman" w:eastAsia="맑은 고딕" w:hAnsi="Times New Roman" w:cs="Times New Roman" w:hint="eastAsia"/>
          <w:b/>
          <w:i/>
        </w:rPr>
        <w:t xml:space="preserve"> </w:t>
      </w:r>
      <w:r w:rsidRPr="00F11021">
        <w:rPr>
          <w:rFonts w:ascii="Times New Roman" w:eastAsia="맑은 고딕" w:hAnsi="Times New Roman" w:cs="Times New Roman"/>
          <w:b/>
          <w:i/>
        </w:rPr>
        <w:t>1</w:t>
      </w:r>
      <w:r w:rsidRPr="00F11021">
        <w:rPr>
          <w:rFonts w:ascii="Times New Roman" w:eastAsia="맑은 고딕" w:hAnsi="Times New Roman" w:cs="Times New Roman" w:hint="eastAsia"/>
          <w:b/>
          <w:i/>
        </w:rPr>
        <w:t xml:space="preserve">: </w:t>
      </w:r>
      <w:r>
        <w:rPr>
          <w:rFonts w:ascii="Times New Roman" w:eastAsia="맑은 고딕" w:hAnsi="Times New Roman" w:cs="Times New Roman"/>
          <w:b/>
          <w:i/>
        </w:rPr>
        <w:t>In DC, r</w:t>
      </w:r>
      <w:r w:rsidRPr="00F11021">
        <w:rPr>
          <w:rFonts w:ascii="Times New Roman" w:eastAsia="맑은 고딕" w:hAnsi="Times New Roman" w:cs="Times New Roman"/>
          <w:b/>
          <w:i/>
        </w:rPr>
        <w:t>eporting P_CMAX to e</w:t>
      </w:r>
      <w:r>
        <w:rPr>
          <w:rFonts w:ascii="Times New Roman" w:eastAsia="맑은 고딕" w:hAnsi="Times New Roman" w:cs="Times New Roman"/>
          <w:b/>
          <w:i/>
        </w:rPr>
        <w:t>NBs is beneficial for power control and scheduling decisions</w:t>
      </w:r>
      <w:r w:rsidRPr="00F11021">
        <w:rPr>
          <w:rFonts w:ascii="Times New Roman" w:eastAsia="맑은 고딕" w:hAnsi="Times New Roman" w:cs="Times New Roman" w:hint="eastAsia"/>
          <w:b/>
          <w:i/>
        </w:rPr>
        <w:t>.</w:t>
      </w:r>
    </w:p>
    <w:p w14:paraId="10B590DA" w14:textId="54E3B536" w:rsidR="00893CE7" w:rsidRDefault="005B1B9A"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hint="eastAsia"/>
        </w:rPr>
        <w:t xml:space="preserve">The second bullet is </w:t>
      </w:r>
      <w:r w:rsidR="008C4452">
        <w:rPr>
          <w:rFonts w:ascii="Times New Roman" w:eastAsia="맑은 고딕" w:hAnsi="Times New Roman" w:cs="Times New Roman"/>
        </w:rPr>
        <w:t>the argument for</w:t>
      </w:r>
      <w:r>
        <w:rPr>
          <w:rFonts w:ascii="Times New Roman" w:eastAsia="맑은 고딕" w:hAnsi="Times New Roman" w:cs="Times New Roman" w:hint="eastAsia"/>
        </w:rPr>
        <w:t xml:space="preserve"> the usage of </w:t>
      </w:r>
      <w:r>
        <w:rPr>
          <w:rFonts w:ascii="Times New Roman" w:eastAsia="맑은 고딕" w:hAnsi="Times New Roman" w:cs="Times New Roman"/>
        </w:rPr>
        <w:t xml:space="preserve">“V” field </w:t>
      </w:r>
      <w:r w:rsidR="008C4452">
        <w:rPr>
          <w:rFonts w:ascii="Times New Roman" w:eastAsia="맑은 고딕" w:hAnsi="Times New Roman" w:cs="Times New Roman"/>
        </w:rPr>
        <w:t xml:space="preserve">and “P_CMAX,c” field in PHR MAC CE </w:t>
      </w:r>
      <w:r w:rsidR="00341D1D">
        <w:rPr>
          <w:rFonts w:ascii="Times New Roman" w:eastAsia="맑은 고딕" w:hAnsi="Times New Roman" w:cs="Times New Roman"/>
        </w:rPr>
        <w:t>when configured with</w:t>
      </w:r>
      <w:r>
        <w:rPr>
          <w:rFonts w:ascii="Times New Roman" w:eastAsia="맑은 고딕" w:hAnsi="Times New Roman" w:cs="Times New Roman"/>
        </w:rPr>
        <w:t xml:space="preserve"> “always virtual PH”</w:t>
      </w:r>
      <w:r w:rsidR="00531A0F">
        <w:rPr>
          <w:rFonts w:ascii="Times New Roman" w:eastAsia="맑은 고딕" w:hAnsi="Times New Roman" w:cs="Times New Roman"/>
        </w:rPr>
        <w:t xml:space="preserve">. </w:t>
      </w:r>
      <w:r w:rsidR="00341D1D">
        <w:rPr>
          <w:rFonts w:ascii="Times New Roman" w:eastAsia="맑은 고딕" w:hAnsi="Times New Roman" w:cs="Times New Roman"/>
        </w:rPr>
        <w:t>The issue arises</w:t>
      </w:r>
      <w:r w:rsidR="00531A0F">
        <w:rPr>
          <w:rFonts w:ascii="Times New Roman" w:eastAsia="맑은 고딕" w:hAnsi="Times New Roman" w:cs="Times New Roman"/>
        </w:rPr>
        <w:t xml:space="preserve"> </w:t>
      </w:r>
      <w:r w:rsidR="00880312">
        <w:rPr>
          <w:rFonts w:ascii="Times New Roman" w:eastAsia="맑은 고딕" w:hAnsi="Times New Roman" w:cs="Times New Roman"/>
        </w:rPr>
        <w:t xml:space="preserve">here </w:t>
      </w:r>
      <w:r w:rsidR="00531A0F">
        <w:rPr>
          <w:rFonts w:ascii="Times New Roman" w:eastAsia="맑은 고딕" w:hAnsi="Times New Roman" w:cs="Times New Roman"/>
        </w:rPr>
        <w:t xml:space="preserve">since virtual PH will be </w:t>
      </w:r>
      <w:r w:rsidR="00880312">
        <w:rPr>
          <w:rFonts w:ascii="Times New Roman" w:eastAsia="맑은 고딕" w:hAnsi="Times New Roman" w:cs="Times New Roman"/>
        </w:rPr>
        <w:t>reported</w:t>
      </w:r>
      <w:r w:rsidR="00531A0F">
        <w:rPr>
          <w:rFonts w:ascii="Times New Roman" w:eastAsia="맑은 고딕" w:hAnsi="Times New Roman" w:cs="Times New Roman"/>
        </w:rPr>
        <w:t xml:space="preserve"> even if there is actual PUSCH/PUCCH transmission(s)</w:t>
      </w:r>
      <w:r>
        <w:rPr>
          <w:rFonts w:ascii="Times New Roman" w:eastAsia="맑은 고딕" w:hAnsi="Times New Roman" w:cs="Times New Roman"/>
        </w:rPr>
        <w:t xml:space="preserve">. </w:t>
      </w:r>
      <w:r w:rsidR="00F33AFB">
        <w:rPr>
          <w:rFonts w:ascii="Times New Roman" w:eastAsia="맑은 고딕" w:hAnsi="Times New Roman" w:cs="Times New Roman"/>
        </w:rPr>
        <w:t>As addressed in [5], it seems that there are two different understanding in RAN1 on the current usage of “V” field in the spec. It should be clarified first but before going to the spec issue, w</w:t>
      </w:r>
      <w:r w:rsidR="005B5299">
        <w:rPr>
          <w:rFonts w:ascii="Times New Roman" w:eastAsia="맑은 고딕" w:hAnsi="Times New Roman" w:cs="Times New Roman"/>
        </w:rPr>
        <w:t xml:space="preserve">e </w:t>
      </w:r>
      <w:r w:rsidR="00F33AFB">
        <w:rPr>
          <w:rFonts w:ascii="Times New Roman" w:eastAsia="맑은 고딕" w:hAnsi="Times New Roman" w:cs="Times New Roman"/>
        </w:rPr>
        <w:t xml:space="preserve">basically </w:t>
      </w:r>
      <w:r w:rsidR="005B5299">
        <w:rPr>
          <w:rFonts w:ascii="Times New Roman" w:eastAsia="맑은 고딕" w:hAnsi="Times New Roman" w:cs="Times New Roman"/>
        </w:rPr>
        <w:t xml:space="preserve">think </w:t>
      </w:r>
      <w:r w:rsidR="00341D1D">
        <w:rPr>
          <w:rFonts w:ascii="Times New Roman" w:eastAsia="맑은 고딕" w:hAnsi="Times New Roman" w:cs="Times New Roman"/>
        </w:rPr>
        <w:t xml:space="preserve">that </w:t>
      </w:r>
      <w:r w:rsidR="008C4452">
        <w:rPr>
          <w:rFonts w:ascii="Times New Roman" w:eastAsia="맑은 고딕" w:hAnsi="Times New Roman" w:cs="Times New Roman"/>
        </w:rPr>
        <w:t xml:space="preserve">as well as “both actual/virtual PH” reporting mode, the </w:t>
      </w:r>
      <w:r w:rsidR="00B5682C">
        <w:rPr>
          <w:rFonts w:ascii="Times New Roman" w:eastAsia="맑은 고딕" w:hAnsi="Times New Roman" w:cs="Times New Roman"/>
        </w:rPr>
        <w:t xml:space="preserve">“always virtual PH” </w:t>
      </w:r>
      <w:r w:rsidR="008C4452">
        <w:rPr>
          <w:rFonts w:ascii="Times New Roman" w:eastAsia="맑은 고딕" w:hAnsi="Times New Roman" w:cs="Times New Roman"/>
        </w:rPr>
        <w:t>mode should also support both aggressive and conservative scheduling. T</w:t>
      </w:r>
      <w:r w:rsidR="00B66342">
        <w:rPr>
          <w:rFonts w:ascii="Times New Roman" w:eastAsia="맑은 고딕" w:hAnsi="Times New Roman" w:cs="Times New Roman"/>
        </w:rPr>
        <w:t xml:space="preserve">o make it possible, </w:t>
      </w:r>
      <w:r w:rsidR="00F33AFB">
        <w:rPr>
          <w:rFonts w:ascii="Times New Roman" w:eastAsia="맑은 고딕" w:hAnsi="Times New Roman" w:cs="Times New Roman"/>
        </w:rPr>
        <w:t xml:space="preserve">some additional information </w:t>
      </w:r>
      <w:r w:rsidR="00146486">
        <w:rPr>
          <w:rFonts w:ascii="Times New Roman" w:eastAsia="맑은 고딕" w:hAnsi="Times New Roman" w:cs="Times New Roman"/>
        </w:rPr>
        <w:t>needs to</w:t>
      </w:r>
      <w:r w:rsidR="00F33AFB">
        <w:rPr>
          <w:rFonts w:ascii="Times New Roman" w:eastAsia="맑은 고딕" w:hAnsi="Times New Roman" w:cs="Times New Roman"/>
        </w:rPr>
        <w:t xml:space="preserve"> be reported together</w:t>
      </w:r>
      <w:r w:rsidR="008C4452">
        <w:rPr>
          <w:rFonts w:ascii="Times New Roman" w:eastAsia="맑은 고딕" w:hAnsi="Times New Roman" w:cs="Times New Roman"/>
        </w:rPr>
        <w:t xml:space="preserve"> b</w:t>
      </w:r>
      <w:r w:rsidR="00B66342">
        <w:rPr>
          <w:rFonts w:ascii="Times New Roman" w:eastAsia="맑은 고딕" w:hAnsi="Times New Roman" w:cs="Times New Roman"/>
        </w:rPr>
        <w:t>ecause</w:t>
      </w:r>
      <w:r w:rsidR="00C53845">
        <w:rPr>
          <w:rFonts w:ascii="Times New Roman" w:eastAsia="맑은 고딕" w:hAnsi="Times New Roman" w:cs="Times New Roman"/>
        </w:rPr>
        <w:t>,</w:t>
      </w:r>
      <w:r w:rsidR="00146486">
        <w:rPr>
          <w:rFonts w:ascii="Times New Roman" w:eastAsia="맑은 고딕" w:hAnsi="Times New Roman" w:cs="Times New Roman"/>
        </w:rPr>
        <w:t xml:space="preserve"> if not, the only thing the eNB can do </w:t>
      </w:r>
      <w:r w:rsidR="00B66342">
        <w:rPr>
          <w:rFonts w:ascii="Times New Roman" w:eastAsia="맑은 고딕" w:hAnsi="Times New Roman" w:cs="Times New Roman"/>
        </w:rPr>
        <w:t>from the virtual PHR of the other CG</w:t>
      </w:r>
      <w:r w:rsidR="00146486">
        <w:rPr>
          <w:rFonts w:ascii="Times New Roman" w:eastAsia="맑은 고딕" w:hAnsi="Times New Roman" w:cs="Times New Roman"/>
        </w:rPr>
        <w:t xml:space="preserve"> </w:t>
      </w:r>
      <w:r w:rsidR="00D97D27">
        <w:rPr>
          <w:rFonts w:ascii="Times New Roman" w:eastAsia="맑은 고딕" w:hAnsi="Times New Roman" w:cs="Times New Roman"/>
        </w:rPr>
        <w:t>would be</w:t>
      </w:r>
      <w:r w:rsidR="00146486">
        <w:rPr>
          <w:rFonts w:ascii="Times New Roman" w:eastAsia="맑은 고딕" w:hAnsi="Times New Roman" w:cs="Times New Roman"/>
        </w:rPr>
        <w:t xml:space="preserve"> the pathloss estimation.</w:t>
      </w:r>
    </w:p>
    <w:p w14:paraId="398EA94F" w14:textId="4B01C598" w:rsidR="00F33AFB" w:rsidRDefault="008C4452"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rPr>
        <w:t xml:space="preserve">As supported by some companies [5], </w:t>
      </w:r>
      <w:r w:rsidR="00146486">
        <w:rPr>
          <w:rFonts w:ascii="Times New Roman" w:eastAsia="맑은 고딕" w:hAnsi="Times New Roman" w:cs="Times New Roman"/>
        </w:rPr>
        <w:t>“V” field can be used to indicate whether or not there exists an actual transmission. If the actual transmission exists (“V”=0), the real P_CMAX,c can be encoded</w:t>
      </w:r>
      <w:r w:rsidR="00086E21">
        <w:rPr>
          <w:rFonts w:ascii="Times New Roman" w:eastAsia="맑은 고딕" w:hAnsi="Times New Roman" w:cs="Times New Roman"/>
        </w:rPr>
        <w:t xml:space="preserve"> together</w:t>
      </w:r>
      <w:r w:rsidR="00146486">
        <w:rPr>
          <w:rFonts w:ascii="Times New Roman" w:eastAsia="맑은 고딕" w:hAnsi="Times New Roman" w:cs="Times New Roman"/>
        </w:rPr>
        <w:t xml:space="preserve"> using the existing field. Knowing </w:t>
      </w:r>
      <w:r w:rsidR="00086E21">
        <w:rPr>
          <w:rFonts w:ascii="Times New Roman" w:eastAsia="맑은 고딕" w:hAnsi="Times New Roman" w:cs="Times New Roman"/>
        </w:rPr>
        <w:t xml:space="preserve">these information, i.e. </w:t>
      </w:r>
      <w:r w:rsidR="00146486">
        <w:rPr>
          <w:rFonts w:ascii="Times New Roman" w:eastAsia="맑은 고딕" w:hAnsi="Times New Roman" w:cs="Times New Roman"/>
        </w:rPr>
        <w:t>the existence of actual transmission</w:t>
      </w:r>
      <w:r w:rsidR="00B5682C">
        <w:rPr>
          <w:rFonts w:ascii="Times New Roman" w:eastAsia="맑은 고딕" w:hAnsi="Times New Roman" w:cs="Times New Roman"/>
        </w:rPr>
        <w:t xml:space="preserve"> in the other CG</w:t>
      </w:r>
      <w:r w:rsidR="00146486">
        <w:rPr>
          <w:rFonts w:ascii="Times New Roman" w:eastAsia="맑은 고딕" w:hAnsi="Times New Roman" w:cs="Times New Roman"/>
        </w:rPr>
        <w:t xml:space="preserve"> and</w:t>
      </w:r>
      <w:r w:rsidR="00D97D27">
        <w:rPr>
          <w:rFonts w:ascii="Times New Roman" w:eastAsia="맑은 고딕" w:hAnsi="Times New Roman" w:cs="Times New Roman"/>
        </w:rPr>
        <w:t>/or</w:t>
      </w:r>
      <w:r w:rsidR="00146486">
        <w:rPr>
          <w:rFonts w:ascii="Times New Roman" w:eastAsia="맑은 고딕" w:hAnsi="Times New Roman" w:cs="Times New Roman"/>
        </w:rPr>
        <w:t xml:space="preserve"> </w:t>
      </w:r>
      <w:r w:rsidR="00D97D27">
        <w:rPr>
          <w:rFonts w:ascii="Times New Roman" w:eastAsia="맑은 고딕" w:hAnsi="Times New Roman" w:cs="Times New Roman"/>
        </w:rPr>
        <w:t xml:space="preserve">the </w:t>
      </w:r>
      <w:r w:rsidR="00B5682C">
        <w:rPr>
          <w:rFonts w:ascii="Times New Roman" w:eastAsia="맑은 고딕" w:hAnsi="Times New Roman" w:cs="Times New Roman"/>
        </w:rPr>
        <w:t>other CG’s per-carrier power limit</w:t>
      </w:r>
      <w:r w:rsidR="00086E21">
        <w:rPr>
          <w:rFonts w:ascii="Times New Roman" w:eastAsia="맑은 고딕" w:hAnsi="Times New Roman" w:cs="Times New Roman"/>
        </w:rPr>
        <w:t>,</w:t>
      </w:r>
      <w:r w:rsidR="00146486">
        <w:rPr>
          <w:rFonts w:ascii="Times New Roman" w:eastAsia="맑은 고딕" w:hAnsi="Times New Roman" w:cs="Times New Roman"/>
        </w:rPr>
        <w:t xml:space="preserve"> will help current and future scheduling decisions</w:t>
      </w:r>
      <w:r w:rsidR="00086E21">
        <w:rPr>
          <w:rFonts w:ascii="Times New Roman" w:eastAsia="맑은 고딕" w:hAnsi="Times New Roman" w:cs="Times New Roman"/>
        </w:rPr>
        <w:t xml:space="preserve"> assuming that consecutive subframe scheduling occurs often</w:t>
      </w:r>
      <w:r w:rsidR="00146486">
        <w:rPr>
          <w:rFonts w:ascii="Times New Roman" w:eastAsia="맑은 고딕" w:hAnsi="Times New Roman" w:cs="Times New Roman"/>
        </w:rPr>
        <w:t>.</w:t>
      </w:r>
      <w:r w:rsidR="00B5682C">
        <w:rPr>
          <w:rFonts w:ascii="Times New Roman" w:eastAsia="맑은 고딕" w:hAnsi="Times New Roman" w:cs="Times New Roman"/>
        </w:rPr>
        <w:t xml:space="preserve"> We are not sure how much gain will be provided </w:t>
      </w:r>
      <w:r w:rsidR="00B66342">
        <w:rPr>
          <w:rFonts w:ascii="Times New Roman" w:eastAsia="맑은 고딕" w:hAnsi="Times New Roman" w:cs="Times New Roman"/>
        </w:rPr>
        <w:t>as</w:t>
      </w:r>
      <w:r w:rsidR="00B5682C">
        <w:rPr>
          <w:rFonts w:ascii="Times New Roman" w:eastAsia="맑은 고딕" w:hAnsi="Times New Roman" w:cs="Times New Roman"/>
        </w:rPr>
        <w:t xml:space="preserve"> it depends on eNB implementation</w:t>
      </w:r>
      <w:r w:rsidR="00D97D27">
        <w:rPr>
          <w:rFonts w:ascii="Times New Roman" w:eastAsia="맑은 고딕" w:hAnsi="Times New Roman" w:cs="Times New Roman"/>
        </w:rPr>
        <w:t>,</w:t>
      </w:r>
      <w:r w:rsidR="00B5682C">
        <w:rPr>
          <w:rFonts w:ascii="Times New Roman" w:eastAsia="맑은 고딕" w:hAnsi="Times New Roman" w:cs="Times New Roman"/>
        </w:rPr>
        <w:t xml:space="preserve"> </w:t>
      </w:r>
      <w:r w:rsidR="00D97D27">
        <w:rPr>
          <w:rFonts w:ascii="Times New Roman" w:eastAsia="맑은 고딕" w:hAnsi="Times New Roman" w:cs="Times New Roman"/>
        </w:rPr>
        <w:t>h</w:t>
      </w:r>
      <w:r w:rsidR="00B5682C">
        <w:rPr>
          <w:rFonts w:ascii="Times New Roman" w:eastAsia="맑은 고딕" w:hAnsi="Times New Roman" w:cs="Times New Roman"/>
        </w:rPr>
        <w:t xml:space="preserve">owever, </w:t>
      </w:r>
      <w:r w:rsidR="00086E21">
        <w:rPr>
          <w:rFonts w:ascii="Times New Roman" w:eastAsia="맑은 고딕" w:hAnsi="Times New Roman" w:cs="Times New Roman"/>
        </w:rPr>
        <w:t xml:space="preserve">we think that </w:t>
      </w:r>
      <w:r w:rsidR="00B5682C">
        <w:rPr>
          <w:rFonts w:ascii="Times New Roman" w:eastAsia="맑은 고딕" w:hAnsi="Times New Roman" w:cs="Times New Roman"/>
        </w:rPr>
        <w:t xml:space="preserve">the possible spec impact and 8-bit MAC signaling overhead per-CC </w:t>
      </w:r>
      <w:r w:rsidR="00086E21">
        <w:rPr>
          <w:rFonts w:ascii="Times New Roman" w:eastAsia="맑은 고딕" w:hAnsi="Times New Roman" w:cs="Times New Roman"/>
        </w:rPr>
        <w:t>would</w:t>
      </w:r>
      <w:r w:rsidR="00B5682C">
        <w:rPr>
          <w:rFonts w:ascii="Times New Roman" w:eastAsia="맑은 고딕" w:hAnsi="Times New Roman" w:cs="Times New Roman"/>
        </w:rPr>
        <w:t xml:space="preserve"> not </w:t>
      </w:r>
      <w:r w:rsidR="00086E21">
        <w:rPr>
          <w:rFonts w:ascii="Times New Roman" w:eastAsia="맑은 고딕" w:hAnsi="Times New Roman" w:cs="Times New Roman"/>
        </w:rPr>
        <w:t xml:space="preserve">be </w:t>
      </w:r>
      <w:r w:rsidR="00B5682C">
        <w:rPr>
          <w:rFonts w:ascii="Times New Roman" w:eastAsia="맑은 고딕" w:hAnsi="Times New Roman" w:cs="Times New Roman"/>
        </w:rPr>
        <w:t xml:space="preserve">very big. </w:t>
      </w:r>
      <w:r w:rsidR="00B66342">
        <w:rPr>
          <w:rFonts w:ascii="Times New Roman" w:eastAsia="맑은 고딕" w:hAnsi="Times New Roman" w:cs="Times New Roman"/>
        </w:rPr>
        <w:t>Moreover, d</w:t>
      </w:r>
      <w:r w:rsidR="00B5682C">
        <w:rPr>
          <w:rFonts w:ascii="Times New Roman" w:eastAsia="맑은 고딕" w:hAnsi="Times New Roman" w:cs="Times New Roman"/>
        </w:rPr>
        <w:t xml:space="preserve">epending on </w:t>
      </w:r>
      <w:r w:rsidR="00D97D27">
        <w:rPr>
          <w:rFonts w:ascii="Times New Roman" w:eastAsia="맑은 고딕" w:hAnsi="Times New Roman" w:cs="Times New Roman"/>
        </w:rPr>
        <w:t>how</w:t>
      </w:r>
      <w:r w:rsidR="00B5682C">
        <w:rPr>
          <w:rFonts w:ascii="Times New Roman" w:eastAsia="맑은 고딕" w:hAnsi="Times New Roman" w:cs="Times New Roman"/>
        </w:rPr>
        <w:t xml:space="preserve"> the current usage of “V”</w:t>
      </w:r>
      <w:r w:rsidR="00D97D27">
        <w:rPr>
          <w:rFonts w:ascii="Times New Roman" w:eastAsia="맑은 고딕" w:hAnsi="Times New Roman" w:cs="Times New Roman"/>
        </w:rPr>
        <w:t xml:space="preserve"> is clarified</w:t>
      </w:r>
      <w:r w:rsidR="00B5682C">
        <w:rPr>
          <w:rFonts w:ascii="Times New Roman" w:eastAsia="맑은 고딕" w:hAnsi="Times New Roman" w:cs="Times New Roman"/>
        </w:rPr>
        <w:t>, spec impact may not exist</w:t>
      </w:r>
      <w:r w:rsidR="007D618D">
        <w:rPr>
          <w:rFonts w:ascii="Times New Roman" w:eastAsia="맑은 고딕" w:hAnsi="Times New Roman" w:cs="Times New Roman"/>
        </w:rPr>
        <w:t xml:space="preserve"> at all</w:t>
      </w:r>
      <w:r w:rsidR="00B5682C">
        <w:rPr>
          <w:rFonts w:ascii="Times New Roman" w:eastAsia="맑은 고딕" w:hAnsi="Times New Roman" w:cs="Times New Roman"/>
        </w:rPr>
        <w:t>. For computation of virtual PH, virtual P_CMAX,c can still be used</w:t>
      </w:r>
      <w:r w:rsidR="007D618D">
        <w:rPr>
          <w:rFonts w:ascii="Times New Roman" w:eastAsia="맑은 고딕" w:hAnsi="Times New Roman" w:cs="Times New Roman"/>
        </w:rPr>
        <w:t xml:space="preserve"> </w:t>
      </w:r>
      <w:r w:rsidR="00D97D27">
        <w:rPr>
          <w:rFonts w:ascii="Times New Roman" w:eastAsia="맑은 고딕" w:hAnsi="Times New Roman" w:cs="Times New Roman"/>
        </w:rPr>
        <w:t>not to give additional uncertainty to the pathloss estimation at eNB.</w:t>
      </w:r>
    </w:p>
    <w:p w14:paraId="720FF768" w14:textId="508D8F4C" w:rsidR="00491D04" w:rsidRPr="00E914ED" w:rsidRDefault="00893CE7"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b/>
          <w:i/>
        </w:rPr>
        <w:t>Proposal</w:t>
      </w:r>
      <w:r w:rsidR="00B66342" w:rsidRPr="00F11021">
        <w:rPr>
          <w:rFonts w:ascii="Times New Roman" w:eastAsia="맑은 고딕" w:hAnsi="Times New Roman" w:cs="Times New Roman" w:hint="eastAsia"/>
          <w:b/>
          <w:i/>
        </w:rPr>
        <w:t xml:space="preserve"> </w:t>
      </w:r>
      <w:r w:rsidR="003354F9">
        <w:rPr>
          <w:rFonts w:ascii="Times New Roman" w:eastAsia="맑은 고딕" w:hAnsi="Times New Roman" w:cs="Times New Roman"/>
          <w:b/>
          <w:i/>
        </w:rPr>
        <w:t>5</w:t>
      </w:r>
      <w:r w:rsidR="00B66342" w:rsidRPr="00F11021">
        <w:rPr>
          <w:rFonts w:ascii="Times New Roman" w:eastAsia="맑은 고딕" w:hAnsi="Times New Roman" w:cs="Times New Roman" w:hint="eastAsia"/>
          <w:b/>
          <w:i/>
        </w:rPr>
        <w:t>:</w:t>
      </w:r>
      <w:r w:rsidR="00A52E3A">
        <w:rPr>
          <w:rFonts w:ascii="Times New Roman" w:eastAsia="맑은 고딕" w:hAnsi="Times New Roman" w:cs="Times New Roman"/>
          <w:b/>
          <w:i/>
        </w:rPr>
        <w:t xml:space="preserve"> For </w:t>
      </w:r>
      <w:r w:rsidR="00086E21">
        <w:rPr>
          <w:rFonts w:ascii="Times New Roman" w:eastAsia="맑은 고딕" w:hAnsi="Times New Roman" w:cs="Times New Roman"/>
          <w:b/>
          <w:i/>
        </w:rPr>
        <w:t>“always virtual PH”</w:t>
      </w:r>
      <w:r w:rsidR="0014357C">
        <w:rPr>
          <w:rFonts w:ascii="Times New Roman" w:eastAsia="맑은 고딕" w:hAnsi="Times New Roman" w:cs="Times New Roman"/>
          <w:b/>
          <w:i/>
        </w:rPr>
        <w:t xml:space="preserve"> configuration</w:t>
      </w:r>
      <w:r w:rsidR="00086E21">
        <w:rPr>
          <w:rFonts w:ascii="Times New Roman" w:eastAsia="맑은 고딕" w:hAnsi="Times New Roman" w:cs="Times New Roman"/>
          <w:b/>
          <w:i/>
        </w:rPr>
        <w:t xml:space="preserve">, “V” field </w:t>
      </w:r>
      <w:r w:rsidR="0014357C">
        <w:rPr>
          <w:rFonts w:ascii="Times New Roman" w:eastAsia="맑은 고딕" w:hAnsi="Times New Roman" w:cs="Times New Roman"/>
          <w:b/>
          <w:i/>
        </w:rPr>
        <w:t xml:space="preserve">and </w:t>
      </w:r>
      <w:r w:rsidR="00D97D27">
        <w:rPr>
          <w:rFonts w:ascii="Times New Roman" w:eastAsia="맑은 고딕" w:hAnsi="Times New Roman" w:cs="Times New Roman"/>
          <w:b/>
          <w:i/>
        </w:rPr>
        <w:t>“</w:t>
      </w:r>
      <w:r w:rsidR="0014357C">
        <w:rPr>
          <w:rFonts w:ascii="Times New Roman" w:eastAsia="맑은 고딕" w:hAnsi="Times New Roman" w:cs="Times New Roman"/>
          <w:b/>
          <w:i/>
        </w:rPr>
        <w:t>P_CMAX,c</w:t>
      </w:r>
      <w:r w:rsidR="00D97D27">
        <w:rPr>
          <w:rFonts w:ascii="Times New Roman" w:eastAsia="맑은 고딕" w:hAnsi="Times New Roman" w:cs="Times New Roman"/>
          <w:b/>
          <w:i/>
        </w:rPr>
        <w:t>”</w:t>
      </w:r>
      <w:r w:rsidR="0014357C">
        <w:rPr>
          <w:rFonts w:ascii="Times New Roman" w:eastAsia="맑은 고딕" w:hAnsi="Times New Roman" w:cs="Times New Roman"/>
          <w:b/>
          <w:i/>
        </w:rPr>
        <w:t xml:space="preserve"> field </w:t>
      </w:r>
      <w:r w:rsidR="00086E21">
        <w:rPr>
          <w:rFonts w:ascii="Times New Roman" w:eastAsia="맑은 고딕" w:hAnsi="Times New Roman" w:cs="Times New Roman"/>
          <w:b/>
          <w:i/>
        </w:rPr>
        <w:t xml:space="preserve">of PHR MAC CE </w:t>
      </w:r>
      <w:r w:rsidR="0014357C">
        <w:rPr>
          <w:rFonts w:ascii="Times New Roman" w:eastAsia="맑은 고딕" w:hAnsi="Times New Roman" w:cs="Times New Roman"/>
          <w:b/>
          <w:i/>
        </w:rPr>
        <w:t>are</w:t>
      </w:r>
      <w:r w:rsidR="00086E21">
        <w:rPr>
          <w:rFonts w:ascii="Times New Roman" w:eastAsia="맑은 고딕" w:hAnsi="Times New Roman" w:cs="Times New Roman"/>
          <w:b/>
          <w:i/>
        </w:rPr>
        <w:t xml:space="preserve"> used </w:t>
      </w:r>
      <w:r w:rsidR="0014357C">
        <w:rPr>
          <w:rFonts w:ascii="Times New Roman" w:eastAsia="맑은 고딕" w:hAnsi="Times New Roman" w:cs="Times New Roman"/>
          <w:b/>
          <w:i/>
        </w:rPr>
        <w:t>to deliver additional information</w:t>
      </w:r>
      <w:r w:rsidR="00086E21">
        <w:rPr>
          <w:rFonts w:ascii="Times New Roman" w:eastAsia="맑은 고딕" w:hAnsi="Times New Roman" w:cs="Times New Roman"/>
          <w:b/>
          <w:i/>
        </w:rPr>
        <w:t xml:space="preserve">. For computation of virtual PH, the existing equation </w:t>
      </w:r>
      <w:r w:rsidR="0014357C">
        <w:rPr>
          <w:rFonts w:ascii="Times New Roman" w:eastAsia="맑은 고딕" w:hAnsi="Times New Roman" w:cs="Times New Roman"/>
          <w:b/>
          <w:i/>
        </w:rPr>
        <w:t xml:space="preserve">based on virtual P_CMAX,c </w:t>
      </w:r>
      <w:r w:rsidR="00086E21">
        <w:rPr>
          <w:rFonts w:ascii="Times New Roman" w:eastAsia="맑은 고딕" w:hAnsi="Times New Roman" w:cs="Times New Roman"/>
          <w:b/>
          <w:i/>
        </w:rPr>
        <w:t xml:space="preserve">is </w:t>
      </w:r>
      <w:r w:rsidR="0014357C">
        <w:rPr>
          <w:rFonts w:ascii="Times New Roman" w:eastAsia="맑은 고딕" w:hAnsi="Times New Roman" w:cs="Times New Roman"/>
          <w:b/>
          <w:i/>
        </w:rPr>
        <w:t>applied</w:t>
      </w:r>
      <w:r w:rsidR="00086E21">
        <w:rPr>
          <w:rFonts w:ascii="Times New Roman" w:eastAsia="맑은 고딕" w:hAnsi="Times New Roman" w:cs="Times New Roman"/>
          <w:b/>
          <w:i/>
        </w:rPr>
        <w:t>.</w:t>
      </w:r>
    </w:p>
    <w:p w14:paraId="6993401F" w14:textId="77777777" w:rsidR="00491D04" w:rsidRPr="001E2F39" w:rsidRDefault="00491D04"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1E2F39">
        <w:rPr>
          <w:rFonts w:asciiTheme="minorEastAsia" w:eastAsiaTheme="minorEastAsia" w:hAnsiTheme="minorEastAsia" w:hint="eastAsia"/>
          <w:b/>
          <w:sz w:val="28"/>
          <w:szCs w:val="28"/>
          <w:lang w:eastAsia="zh-TW"/>
        </w:rPr>
        <w:t>Conclusions</w:t>
      </w:r>
    </w:p>
    <w:p w14:paraId="510FE277" w14:textId="32E81C64" w:rsidR="005F1E07" w:rsidRPr="000C2CE1" w:rsidRDefault="001E2138" w:rsidP="0014357C">
      <w:pPr>
        <w:wordWrap/>
        <w:spacing w:after="180" w:line="252" w:lineRule="auto"/>
        <w:rPr>
          <w:rFonts w:ascii="Times" w:eastAsia="맑은 고딕" w:hAnsi="Times" w:cs="Times"/>
        </w:rPr>
      </w:pPr>
      <w:r w:rsidRPr="000C2CE1">
        <w:rPr>
          <w:rFonts w:ascii="Times" w:eastAsia="맑은 고딕" w:hAnsi="Times" w:cs="Times" w:hint="eastAsia"/>
        </w:rPr>
        <w:t>In t</w:t>
      </w:r>
      <w:r w:rsidR="004B6430" w:rsidRPr="000C2CE1">
        <w:rPr>
          <w:rFonts w:ascii="Times" w:eastAsia="맑은 고딕" w:hAnsi="Times" w:cs="Times" w:hint="eastAsia"/>
        </w:rPr>
        <w:t>his contribution</w:t>
      </w:r>
      <w:r w:rsidR="0013311D" w:rsidRPr="000C2CE1">
        <w:rPr>
          <w:rFonts w:ascii="Times" w:eastAsia="맑은 고딕" w:hAnsi="Times" w:cs="Times" w:hint="eastAsia"/>
        </w:rPr>
        <w:t>,</w:t>
      </w:r>
      <w:r w:rsidR="004B6430" w:rsidRPr="000C2CE1">
        <w:rPr>
          <w:rFonts w:ascii="Times" w:eastAsia="맑은 고딕" w:hAnsi="Times" w:cs="Times" w:hint="eastAsia"/>
        </w:rPr>
        <w:t xml:space="preserve"> </w:t>
      </w:r>
      <w:r w:rsidRPr="000C2CE1">
        <w:rPr>
          <w:rFonts w:ascii="Times" w:eastAsia="맑은 고딕" w:hAnsi="Times" w:cs="Times" w:hint="eastAsia"/>
        </w:rPr>
        <w:t xml:space="preserve">we </w:t>
      </w:r>
      <w:r w:rsidRPr="000C2CE1">
        <w:rPr>
          <w:rFonts w:ascii="Times" w:eastAsia="맑은 고딕" w:hAnsi="Times" w:cs="Times"/>
        </w:rPr>
        <w:t>have</w:t>
      </w:r>
      <w:r w:rsidRPr="000C2CE1">
        <w:rPr>
          <w:rFonts w:ascii="Times" w:eastAsia="맑은 고딕" w:hAnsi="Times" w:cs="Times" w:hint="eastAsia"/>
        </w:rPr>
        <w:t xml:space="preserve"> </w:t>
      </w:r>
      <w:r w:rsidR="00047941" w:rsidRPr="000C2CE1">
        <w:rPr>
          <w:rFonts w:ascii="Times" w:eastAsia="맑은 고딕" w:hAnsi="Times" w:cs="Times" w:hint="eastAsia"/>
        </w:rPr>
        <w:t>discussed</w:t>
      </w:r>
      <w:r w:rsidR="004B6430" w:rsidRPr="000C2CE1">
        <w:rPr>
          <w:rFonts w:ascii="Times" w:eastAsia="맑은 고딕" w:hAnsi="Times" w:cs="Times" w:hint="eastAsia"/>
        </w:rPr>
        <w:t xml:space="preserve"> </w:t>
      </w:r>
      <w:r w:rsidR="002D22B7" w:rsidRPr="000C2CE1">
        <w:rPr>
          <w:rFonts w:ascii="Times" w:eastAsia="맑은 고딕" w:hAnsi="Times" w:cs="Times" w:hint="eastAsia"/>
        </w:rPr>
        <w:t>our views on</w:t>
      </w:r>
      <w:r w:rsidR="000A7209" w:rsidRPr="000C2CE1">
        <w:rPr>
          <w:rFonts w:ascii="Times" w:eastAsia="맑은 고딕" w:hAnsi="Times" w:cs="Times"/>
        </w:rPr>
        <w:t xml:space="preserve"> the </w:t>
      </w:r>
      <w:r w:rsidR="00777E65">
        <w:rPr>
          <w:rFonts w:ascii="Times" w:eastAsia="맑은 고딕" w:hAnsi="Times" w:cs="Times"/>
        </w:rPr>
        <w:t xml:space="preserve">UL power control and PHR </w:t>
      </w:r>
      <w:r w:rsidR="006516E7" w:rsidRPr="000C2CE1">
        <w:rPr>
          <w:rFonts w:ascii="Times" w:eastAsia="맑은 고딕" w:hAnsi="Times" w:cs="Times"/>
        </w:rPr>
        <w:t xml:space="preserve">related </w:t>
      </w:r>
      <w:r w:rsidR="00777E65">
        <w:rPr>
          <w:rFonts w:ascii="Times" w:eastAsia="맑은 고딕" w:hAnsi="Times" w:cs="Times"/>
        </w:rPr>
        <w:t xml:space="preserve">remaining </w:t>
      </w:r>
      <w:r w:rsidR="006516E7" w:rsidRPr="000C2CE1">
        <w:rPr>
          <w:rFonts w:ascii="Times" w:eastAsia="맑은 고딕" w:hAnsi="Times" w:cs="Times"/>
        </w:rPr>
        <w:t xml:space="preserve">issues </w:t>
      </w:r>
      <w:r w:rsidR="00DE562F" w:rsidRPr="000C2CE1">
        <w:rPr>
          <w:rFonts w:ascii="Times" w:eastAsia="맑은 고딕" w:hAnsi="Times" w:cs="Times"/>
        </w:rPr>
        <w:t xml:space="preserve">for </w:t>
      </w:r>
      <w:r w:rsidR="006516E7" w:rsidRPr="000C2CE1">
        <w:rPr>
          <w:rFonts w:ascii="Times" w:eastAsia="맑은 고딕" w:hAnsi="Times" w:cs="Times"/>
        </w:rPr>
        <w:t>DC</w:t>
      </w:r>
      <w:r w:rsidR="0052017C" w:rsidRPr="000C2CE1">
        <w:rPr>
          <w:rFonts w:ascii="Times" w:eastAsia="맑은 고딕" w:hAnsi="Times" w:cs="Times" w:hint="eastAsia"/>
        </w:rPr>
        <w:t xml:space="preserve"> </w:t>
      </w:r>
      <w:r w:rsidR="00337C2A" w:rsidRPr="000C2CE1">
        <w:rPr>
          <w:rFonts w:ascii="Times" w:eastAsia="맑은 고딕" w:hAnsi="Times" w:cs="Times" w:hint="eastAsia"/>
        </w:rPr>
        <w:t xml:space="preserve">and </w:t>
      </w:r>
      <w:r w:rsidR="0052017C" w:rsidRPr="000C2CE1">
        <w:rPr>
          <w:rFonts w:ascii="Times" w:eastAsia="맑은 고딕" w:hAnsi="Times" w:cs="Times"/>
        </w:rPr>
        <w:t xml:space="preserve">proposed </w:t>
      </w:r>
      <w:r w:rsidR="00337C2A" w:rsidRPr="000C2CE1">
        <w:rPr>
          <w:rFonts w:ascii="Times" w:eastAsia="맑은 고딕" w:hAnsi="Times" w:cs="Times" w:hint="eastAsia"/>
        </w:rPr>
        <w:t>t</w:t>
      </w:r>
      <w:r w:rsidR="000A7209" w:rsidRPr="000C2CE1">
        <w:rPr>
          <w:rFonts w:ascii="Times" w:eastAsia="맑은 고딕" w:hAnsi="Times" w:cs="Times" w:hint="eastAsia"/>
        </w:rPr>
        <w:t>he following</w:t>
      </w:r>
      <w:r w:rsidR="00DE562F" w:rsidRPr="000C2CE1">
        <w:rPr>
          <w:rFonts w:ascii="Times" w:eastAsia="맑은 고딕" w:hAnsi="Times" w:cs="Times"/>
        </w:rPr>
        <w:t>s</w:t>
      </w:r>
      <w:r w:rsidR="00491D04" w:rsidRPr="000C2CE1">
        <w:rPr>
          <w:rFonts w:ascii="Times" w:eastAsia="맑은 고딕" w:hAnsi="Times" w:cs="Times" w:hint="eastAsia"/>
        </w:rPr>
        <w:t>.</w:t>
      </w:r>
    </w:p>
    <w:p w14:paraId="39579ECD" w14:textId="77777777" w:rsidR="003354F9" w:rsidRDefault="003354F9" w:rsidP="003354F9">
      <w:pPr>
        <w:wordWrap/>
        <w:spacing w:after="60" w:line="252" w:lineRule="auto"/>
        <w:rPr>
          <w:rFonts w:ascii="Times New Roman" w:eastAsia="맑은 고딕" w:hAnsi="Times New Roman" w:cs="Times New Roman"/>
          <w:b/>
          <w:i/>
        </w:rPr>
      </w:pPr>
      <w:r w:rsidRPr="000C2CE1">
        <w:rPr>
          <w:rFonts w:ascii="Times New Roman" w:eastAsia="맑은 고딕" w:hAnsi="Times New Roman" w:cs="Times New Roman" w:hint="eastAsia"/>
          <w:b/>
          <w:i/>
        </w:rPr>
        <w:t xml:space="preserve">Proposal </w:t>
      </w:r>
      <w:r w:rsidRPr="000C2CE1">
        <w:rPr>
          <w:rFonts w:ascii="Times New Roman" w:eastAsia="맑은 고딕" w:hAnsi="Times New Roman" w:cs="Times New Roman"/>
          <w:b/>
          <w:i/>
        </w:rPr>
        <w:t>1</w:t>
      </w:r>
      <w:r w:rsidRPr="000C2CE1">
        <w:rPr>
          <w:rFonts w:ascii="Times New Roman" w:eastAsia="맑은 고딕" w:hAnsi="Times New Roman" w:cs="Times New Roman" w:hint="eastAsia"/>
          <w:b/>
          <w:i/>
        </w:rPr>
        <w:t>:</w:t>
      </w:r>
      <w:r>
        <w:rPr>
          <w:rFonts w:ascii="Times New Roman" w:eastAsia="맑은 고딕" w:hAnsi="Times New Roman" w:cs="Times New Roman"/>
          <w:b/>
          <w:i/>
        </w:rPr>
        <w:t xml:space="preserve"> The following UCI type based prioritization rule is adopted for usage of UL remaining power in DC.</w:t>
      </w:r>
    </w:p>
    <w:p w14:paraId="7173E188" w14:textId="77777777" w:rsidR="003354F9" w:rsidRDefault="003354F9" w:rsidP="003354F9">
      <w:pPr>
        <w:pStyle w:val="a3"/>
        <w:numPr>
          <w:ilvl w:val="0"/>
          <w:numId w:val="36"/>
        </w:numPr>
        <w:wordWrap/>
        <w:spacing w:after="180" w:line="252" w:lineRule="auto"/>
        <w:ind w:leftChars="0" w:left="806" w:hanging="403"/>
        <w:rPr>
          <w:rFonts w:ascii="Times New Roman" w:eastAsia="맑은 고딕" w:hAnsi="Times New Roman" w:cs="Times New Roman"/>
          <w:b/>
          <w:i/>
        </w:rPr>
      </w:pPr>
      <w:r w:rsidRPr="008E7A4C">
        <w:rPr>
          <w:rFonts w:ascii="Times New Roman" w:eastAsia="맑은 고딕" w:hAnsi="Times New Roman" w:cs="Times New Roman"/>
          <w:b/>
          <w:i/>
        </w:rPr>
        <w:t xml:space="preserve">SR </w:t>
      </w:r>
      <w:r w:rsidRPr="008E7A4C">
        <w:rPr>
          <w:rFonts w:ascii="Times New Roman" w:eastAsia="맑은 고딕" w:hAnsi="Times New Roman" w:cs="Times New Roman" w:hint="eastAsia"/>
          <w:b/>
          <w:i/>
        </w:rPr>
        <w:t>≥</w:t>
      </w:r>
      <w:r w:rsidRPr="008E7A4C">
        <w:rPr>
          <w:rFonts w:ascii="Times New Roman" w:eastAsia="맑은 고딕" w:hAnsi="Times New Roman" w:cs="Times New Roman"/>
          <w:b/>
          <w:i/>
        </w:rPr>
        <w:t xml:space="preserve"> HARQ-ACK &gt; CSI &gt; data without UCI. Tie-break to MCG</w:t>
      </w:r>
      <w:r>
        <w:rPr>
          <w:rFonts w:ascii="Times New Roman" w:eastAsia="맑은 고딕" w:hAnsi="Times New Roman" w:cs="Times New Roman"/>
          <w:b/>
          <w:i/>
        </w:rPr>
        <w:t>.</w:t>
      </w:r>
    </w:p>
    <w:p w14:paraId="05A00E0E" w14:textId="77777777" w:rsidR="003354F9" w:rsidRDefault="003354F9" w:rsidP="003354F9">
      <w:pPr>
        <w:wordWrap/>
        <w:spacing w:after="180" w:line="252" w:lineRule="auto"/>
        <w:rPr>
          <w:rFonts w:ascii="Times New Roman" w:eastAsia="맑은 고딕" w:hAnsi="Times New Roman" w:cs="Times New Roman"/>
          <w:b/>
          <w:i/>
        </w:rPr>
      </w:pPr>
      <w:r>
        <w:rPr>
          <w:rFonts w:ascii="Times New Roman" w:eastAsia="맑은 고딕" w:hAnsi="Times New Roman" w:cs="Times New Roman"/>
          <w:b/>
          <w:i/>
        </w:rPr>
        <w:t xml:space="preserve">Proposal 2: </w:t>
      </w:r>
      <w:r>
        <w:rPr>
          <w:rFonts w:ascii="Times New Roman" w:eastAsia="맑은 고딕" w:hAnsi="Times New Roman" w:cs="Times New Roman" w:hint="eastAsia"/>
          <w:b/>
          <w:i/>
        </w:rPr>
        <w:t>P</w:t>
      </w:r>
      <w:r>
        <w:rPr>
          <w:rFonts w:ascii="Times New Roman" w:eastAsia="맑은 고딕" w:hAnsi="Times New Roman" w:cs="Times New Roman"/>
          <w:b/>
          <w:i/>
        </w:rPr>
        <w:t>RACH is prioritized over PUCCH/PUSCH, and the prioritization among PRACHs follows</w:t>
      </w:r>
    </w:p>
    <w:p w14:paraId="6847D513" w14:textId="77777777" w:rsidR="003354F9" w:rsidRPr="00414B37" w:rsidRDefault="003354F9" w:rsidP="003354F9">
      <w:pPr>
        <w:pStyle w:val="a3"/>
        <w:numPr>
          <w:ilvl w:val="0"/>
          <w:numId w:val="36"/>
        </w:numPr>
        <w:wordWrap/>
        <w:spacing w:after="180" w:line="252" w:lineRule="auto"/>
        <w:ind w:leftChars="0" w:left="806" w:hanging="403"/>
        <w:rPr>
          <w:rFonts w:ascii="Times New Roman" w:eastAsia="맑은 고딕" w:hAnsi="Times New Roman" w:cs="Times New Roman" w:hint="eastAsia"/>
          <w:b/>
          <w:i/>
        </w:rPr>
      </w:pPr>
      <w:r w:rsidRPr="00414B37">
        <w:rPr>
          <w:rFonts w:ascii="Times New Roman" w:eastAsia="맑은 고딕" w:hAnsi="Times New Roman" w:cs="Times New Roman"/>
          <w:b/>
          <w:i/>
        </w:rPr>
        <w:t>PRACH on PCell &gt; PRACH on pSCell &gt; PRACH on SCell on MCG &gt; PRACH on SCell on SCG.</w:t>
      </w:r>
    </w:p>
    <w:p w14:paraId="26C61744" w14:textId="77777777" w:rsidR="003354F9" w:rsidRPr="004E32F8" w:rsidRDefault="003354F9" w:rsidP="003354F9">
      <w:pPr>
        <w:wordWrap/>
        <w:spacing w:after="180" w:line="252" w:lineRule="auto"/>
        <w:rPr>
          <w:rFonts w:ascii="Times New Roman" w:eastAsia="맑은 고딕" w:hAnsi="Times New Roman" w:cs="Times New Roman"/>
          <w:b/>
          <w:i/>
        </w:rPr>
      </w:pPr>
      <w:r w:rsidRPr="004E32F8">
        <w:rPr>
          <w:rFonts w:ascii="Times New Roman" w:eastAsia="맑은 고딕" w:hAnsi="Times New Roman" w:cs="Times New Roman" w:hint="eastAsia"/>
          <w:b/>
          <w:i/>
        </w:rPr>
        <w:t>Proposal</w:t>
      </w:r>
      <w:r>
        <w:rPr>
          <w:rFonts w:ascii="Times New Roman" w:eastAsia="맑은 고딕" w:hAnsi="Times New Roman" w:cs="Times New Roman"/>
          <w:b/>
          <w:i/>
        </w:rPr>
        <w:t xml:space="preserve"> 3</w:t>
      </w:r>
      <w:r w:rsidRPr="004E32F8">
        <w:rPr>
          <w:rFonts w:ascii="Times New Roman" w:eastAsia="맑은 고딕" w:hAnsi="Times New Roman" w:cs="Times New Roman" w:hint="eastAsia"/>
          <w:b/>
          <w:i/>
        </w:rPr>
        <w:t>:</w:t>
      </w:r>
      <w:r w:rsidRPr="004E32F8">
        <w:rPr>
          <w:rFonts w:ascii="Times New Roman" w:eastAsia="맑은 고딕" w:hAnsi="Times New Roman" w:cs="Times New Roman"/>
          <w:b/>
          <w:i/>
        </w:rPr>
        <w:t xml:space="preserve"> The </w:t>
      </w:r>
      <w:r>
        <w:rPr>
          <w:rFonts w:ascii="Times New Roman" w:eastAsia="맑은 고딕" w:hAnsi="Times New Roman" w:cs="Times New Roman"/>
          <w:b/>
          <w:i/>
        </w:rPr>
        <w:t>remaining power should be allocated to be used for both CGs.</w:t>
      </w:r>
    </w:p>
    <w:p w14:paraId="5A2A199C" w14:textId="339CC3EA" w:rsidR="009F5E1E" w:rsidRPr="002929D4" w:rsidRDefault="009F5E1E" w:rsidP="009F5E1E">
      <w:pPr>
        <w:wordWrap/>
        <w:spacing w:after="180" w:line="252" w:lineRule="auto"/>
        <w:rPr>
          <w:rFonts w:ascii="Times New Roman" w:eastAsia="맑은 고딕" w:hAnsi="Times New Roman" w:cs="Times New Roman"/>
          <w:b/>
          <w:i/>
        </w:rPr>
      </w:pPr>
      <w:r>
        <w:rPr>
          <w:rFonts w:ascii="Times New Roman" w:eastAsia="맑은 고딕" w:hAnsi="Times New Roman" w:cs="Times New Roman"/>
          <w:b/>
          <w:i/>
        </w:rPr>
        <w:t>Proposal</w:t>
      </w:r>
      <w:r w:rsidRPr="000C2CE1">
        <w:rPr>
          <w:rFonts w:ascii="Times New Roman" w:eastAsia="맑은 고딕" w:hAnsi="Times New Roman" w:cs="Times New Roman" w:hint="eastAsia"/>
          <w:b/>
          <w:i/>
        </w:rPr>
        <w:t xml:space="preserve"> </w:t>
      </w:r>
      <w:r w:rsidR="003354F9">
        <w:rPr>
          <w:rFonts w:ascii="Times New Roman" w:eastAsia="맑은 고딕" w:hAnsi="Times New Roman" w:cs="Times New Roman"/>
          <w:b/>
          <w:i/>
        </w:rPr>
        <w:t>4</w:t>
      </w:r>
      <w:r w:rsidRPr="000C2CE1">
        <w:rPr>
          <w:rFonts w:ascii="Times New Roman" w:eastAsia="맑은 고딕" w:hAnsi="Times New Roman" w:cs="Times New Roman" w:hint="eastAsia"/>
          <w:b/>
          <w:i/>
        </w:rPr>
        <w:t>:</w:t>
      </w:r>
      <w:r>
        <w:rPr>
          <w:rFonts w:ascii="Times New Roman" w:eastAsia="맑은 고딕" w:hAnsi="Times New Roman" w:cs="Times New Roman"/>
          <w:b/>
          <w:i/>
        </w:rPr>
        <w:t xml:space="preserve"> Send an LS to RAN4 to ask to provide the condition for synchronized DC operation in terms of maximum UL timing difference among TAGs.</w:t>
      </w:r>
    </w:p>
    <w:p w14:paraId="2D858A88" w14:textId="4730ADCB" w:rsidR="008E7A4C" w:rsidRPr="0051537D" w:rsidRDefault="0051537D" w:rsidP="0014357C">
      <w:pPr>
        <w:wordWrap/>
        <w:spacing w:after="180" w:line="252" w:lineRule="auto"/>
        <w:rPr>
          <w:rFonts w:ascii="Times New Roman" w:eastAsia="맑은 고딕" w:hAnsi="Times New Roman" w:cs="Times New Roman"/>
        </w:rPr>
      </w:pPr>
      <w:r w:rsidRPr="00F11021">
        <w:rPr>
          <w:rFonts w:ascii="Times New Roman" w:eastAsia="맑은 고딕" w:hAnsi="Times New Roman" w:cs="Times New Roman"/>
          <w:b/>
          <w:i/>
        </w:rPr>
        <w:t>Observation</w:t>
      </w:r>
      <w:r w:rsidRPr="00F11021">
        <w:rPr>
          <w:rFonts w:ascii="Times New Roman" w:eastAsia="맑은 고딕" w:hAnsi="Times New Roman" w:cs="Times New Roman" w:hint="eastAsia"/>
          <w:b/>
          <w:i/>
        </w:rPr>
        <w:t xml:space="preserve"> </w:t>
      </w:r>
      <w:r w:rsidRPr="00F11021">
        <w:rPr>
          <w:rFonts w:ascii="Times New Roman" w:eastAsia="맑은 고딕" w:hAnsi="Times New Roman" w:cs="Times New Roman"/>
          <w:b/>
          <w:i/>
        </w:rPr>
        <w:t>1</w:t>
      </w:r>
      <w:r w:rsidRPr="00F11021">
        <w:rPr>
          <w:rFonts w:ascii="Times New Roman" w:eastAsia="맑은 고딕" w:hAnsi="Times New Roman" w:cs="Times New Roman" w:hint="eastAsia"/>
          <w:b/>
          <w:i/>
        </w:rPr>
        <w:t xml:space="preserve">: </w:t>
      </w:r>
      <w:r>
        <w:rPr>
          <w:rFonts w:ascii="Times New Roman" w:eastAsia="맑은 고딕" w:hAnsi="Times New Roman" w:cs="Times New Roman"/>
          <w:b/>
          <w:i/>
        </w:rPr>
        <w:t>In DC, r</w:t>
      </w:r>
      <w:r w:rsidRPr="00F11021">
        <w:rPr>
          <w:rFonts w:ascii="Times New Roman" w:eastAsia="맑은 고딕" w:hAnsi="Times New Roman" w:cs="Times New Roman"/>
          <w:b/>
          <w:i/>
        </w:rPr>
        <w:t>eporting P_CMAX to e</w:t>
      </w:r>
      <w:r>
        <w:rPr>
          <w:rFonts w:ascii="Times New Roman" w:eastAsia="맑은 고딕" w:hAnsi="Times New Roman" w:cs="Times New Roman"/>
          <w:b/>
          <w:i/>
        </w:rPr>
        <w:t>NBs is beneficial for power control and scheduling decisions</w:t>
      </w:r>
      <w:r w:rsidRPr="00F11021">
        <w:rPr>
          <w:rFonts w:ascii="Times New Roman" w:eastAsia="맑은 고딕" w:hAnsi="Times New Roman" w:cs="Times New Roman" w:hint="eastAsia"/>
          <w:b/>
          <w:i/>
        </w:rPr>
        <w:t>.</w:t>
      </w:r>
    </w:p>
    <w:p w14:paraId="605B7CDE" w14:textId="4EECC920" w:rsidR="00703D71" w:rsidRPr="00703D71" w:rsidRDefault="00703D71" w:rsidP="0014357C">
      <w:pPr>
        <w:wordWrap/>
        <w:spacing w:after="180" w:line="252" w:lineRule="auto"/>
        <w:rPr>
          <w:rFonts w:ascii="Times New Roman" w:eastAsia="맑은 고딕" w:hAnsi="Times New Roman" w:cs="Times New Roman"/>
        </w:rPr>
      </w:pPr>
      <w:r>
        <w:rPr>
          <w:rFonts w:ascii="Times New Roman" w:eastAsia="맑은 고딕" w:hAnsi="Times New Roman" w:cs="Times New Roman"/>
          <w:b/>
          <w:i/>
        </w:rPr>
        <w:t>Proposal</w:t>
      </w:r>
      <w:r w:rsidRPr="00F11021">
        <w:rPr>
          <w:rFonts w:ascii="Times New Roman" w:eastAsia="맑은 고딕" w:hAnsi="Times New Roman" w:cs="Times New Roman" w:hint="eastAsia"/>
          <w:b/>
          <w:i/>
        </w:rPr>
        <w:t xml:space="preserve"> </w:t>
      </w:r>
      <w:r w:rsidR="003354F9">
        <w:rPr>
          <w:rFonts w:ascii="Times New Roman" w:eastAsia="맑은 고딕" w:hAnsi="Times New Roman" w:cs="Times New Roman"/>
          <w:b/>
          <w:i/>
        </w:rPr>
        <w:t>5</w:t>
      </w:r>
      <w:r w:rsidRPr="00F11021">
        <w:rPr>
          <w:rFonts w:ascii="Times New Roman" w:eastAsia="맑은 고딕" w:hAnsi="Times New Roman" w:cs="Times New Roman" w:hint="eastAsia"/>
          <w:b/>
          <w:i/>
        </w:rPr>
        <w:t>:</w:t>
      </w:r>
      <w:r>
        <w:rPr>
          <w:rFonts w:ascii="Times New Roman" w:eastAsia="맑은 고딕" w:hAnsi="Times New Roman" w:cs="Times New Roman"/>
          <w:b/>
          <w:i/>
        </w:rPr>
        <w:t xml:space="preserve"> For “always virtual PH” configuration, “V” field and “P_CMAX,c” field of PHR MAC CE are used to deliver additional information. For computation of virtual PH, the existing equation based on virtual P_CMAX,c is applied.</w:t>
      </w:r>
    </w:p>
    <w:p w14:paraId="2A04AB50" w14:textId="77777777" w:rsidR="00491D04" w:rsidRPr="001E2F39" w:rsidRDefault="00491D04"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1E2F39">
        <w:rPr>
          <w:rFonts w:asciiTheme="minorEastAsia" w:eastAsiaTheme="minorEastAsia" w:hAnsiTheme="minorEastAsia" w:hint="eastAsia"/>
          <w:b/>
          <w:sz w:val="28"/>
          <w:szCs w:val="28"/>
          <w:lang w:eastAsia="zh-TW"/>
        </w:rPr>
        <w:t>References</w:t>
      </w:r>
    </w:p>
    <w:p w14:paraId="102CE412" w14:textId="45DB5866" w:rsidR="00332878" w:rsidRPr="000C2CE1" w:rsidRDefault="00332878" w:rsidP="00C3439D">
      <w:pPr>
        <w:wordWrap/>
        <w:spacing w:after="60" w:line="252" w:lineRule="auto"/>
        <w:rPr>
          <w:rFonts w:ascii="Times" w:eastAsia="맑은 고딕" w:hAnsi="Times" w:cs="Times"/>
        </w:rPr>
      </w:pPr>
      <w:r w:rsidRPr="000C2CE1">
        <w:rPr>
          <w:rFonts w:ascii="Times" w:eastAsia="맑은 고딕" w:hAnsi="Times" w:cs="Times" w:hint="eastAsia"/>
        </w:rPr>
        <w:t>[</w:t>
      </w:r>
      <w:r w:rsidR="000248D7" w:rsidRPr="000C2CE1">
        <w:rPr>
          <w:rFonts w:ascii="Times" w:eastAsia="맑은 고딕" w:hAnsi="Times" w:cs="Times"/>
        </w:rPr>
        <w:t>1</w:t>
      </w:r>
      <w:r w:rsidRPr="000C2CE1">
        <w:rPr>
          <w:rFonts w:ascii="Times" w:eastAsia="맑은 고딕" w:hAnsi="Times" w:cs="Times" w:hint="eastAsia"/>
        </w:rPr>
        <w:t>] Chairman</w:t>
      </w:r>
      <w:r w:rsidRPr="000C2CE1">
        <w:rPr>
          <w:rFonts w:ascii="Times" w:eastAsia="맑은 고딕" w:hAnsi="Times" w:cs="Times"/>
        </w:rPr>
        <w:t>’</w:t>
      </w:r>
      <w:r w:rsidRPr="000C2CE1">
        <w:rPr>
          <w:rFonts w:ascii="Times" w:eastAsia="맑은 고딕" w:hAnsi="Times" w:cs="Times" w:hint="eastAsia"/>
        </w:rPr>
        <w:t>s notes RAN1 #7</w:t>
      </w:r>
      <w:r w:rsidR="00854CE5">
        <w:rPr>
          <w:rFonts w:ascii="Times" w:eastAsia="맑은 고딕" w:hAnsi="Times" w:cs="Times"/>
        </w:rPr>
        <w:t>7</w:t>
      </w:r>
      <w:r w:rsidRPr="000C2CE1">
        <w:rPr>
          <w:rFonts w:ascii="Times" w:eastAsia="맑은 고딕" w:hAnsi="Times" w:cs="Times" w:hint="eastAsia"/>
        </w:rPr>
        <w:t xml:space="preserve">, </w:t>
      </w:r>
      <w:r w:rsidR="00A074B4" w:rsidRPr="000C2CE1">
        <w:rPr>
          <w:rFonts w:ascii="Times" w:eastAsia="맑은 고딕" w:hAnsi="Times" w:cs="Times"/>
        </w:rPr>
        <w:t>3GPP RAN1 #7</w:t>
      </w:r>
      <w:r w:rsidR="00854CE5">
        <w:rPr>
          <w:rFonts w:ascii="Times" w:eastAsia="맑은 고딕" w:hAnsi="Times" w:cs="Times"/>
        </w:rPr>
        <w:t>7</w:t>
      </w:r>
      <w:r w:rsidRPr="000C2CE1">
        <w:rPr>
          <w:rFonts w:ascii="Times" w:eastAsia="맑은 고딕" w:hAnsi="Times" w:cs="Times" w:hint="eastAsia"/>
        </w:rPr>
        <w:t>.</w:t>
      </w:r>
    </w:p>
    <w:p w14:paraId="25364F5F" w14:textId="6F3ADB68" w:rsidR="000248D7" w:rsidRPr="002443A5" w:rsidRDefault="000248D7" w:rsidP="00C3439D">
      <w:pPr>
        <w:wordWrap/>
        <w:spacing w:after="60" w:line="252" w:lineRule="auto"/>
        <w:rPr>
          <w:rFonts w:ascii="Times" w:eastAsia="맑은 고딕" w:hAnsi="Times" w:cs="Times"/>
        </w:rPr>
      </w:pPr>
      <w:r w:rsidRPr="002443A5">
        <w:rPr>
          <w:rFonts w:ascii="Times" w:eastAsia="맑은 고딕" w:hAnsi="Times" w:cs="Times"/>
        </w:rPr>
        <w:lastRenderedPageBreak/>
        <w:t>[2] R1-14</w:t>
      </w:r>
      <w:r w:rsidR="002443A5" w:rsidRPr="002443A5">
        <w:rPr>
          <w:rFonts w:ascii="Times" w:eastAsia="맑은 고딕" w:hAnsi="Times" w:cs="Times"/>
        </w:rPr>
        <w:t>2776</w:t>
      </w:r>
      <w:r w:rsidRPr="002443A5">
        <w:rPr>
          <w:rFonts w:ascii="Times" w:eastAsia="맑은 고딕" w:hAnsi="Times" w:cs="Times"/>
        </w:rPr>
        <w:t xml:space="preserve">, </w:t>
      </w:r>
      <w:r w:rsidR="00A074B4" w:rsidRPr="002443A5">
        <w:rPr>
          <w:rFonts w:ascii="Times" w:eastAsia="맑은 고딕" w:hAnsi="Times" w:cs="Times"/>
        </w:rPr>
        <w:t>“</w:t>
      </w:r>
      <w:r w:rsidR="002443A5" w:rsidRPr="002443A5">
        <w:rPr>
          <w:rFonts w:ascii="Times" w:eastAsia="맑은 고딕" w:hAnsi="Times" w:cs="Times"/>
        </w:rPr>
        <w:t>Summary of email discussion [77-11]: Details of priority rule based on UCI type across CGs for dual connectivity power control</w:t>
      </w:r>
      <w:r w:rsidRPr="002443A5">
        <w:rPr>
          <w:rFonts w:ascii="Times" w:eastAsia="맑은 고딕" w:hAnsi="Times" w:cs="Times"/>
        </w:rPr>
        <w:t>,</w:t>
      </w:r>
      <w:r w:rsidR="00A074B4" w:rsidRPr="002443A5">
        <w:rPr>
          <w:rFonts w:ascii="Times" w:eastAsia="맑은 고딕" w:hAnsi="Times" w:cs="Times"/>
        </w:rPr>
        <w:t>”</w:t>
      </w:r>
      <w:r w:rsidRPr="002443A5">
        <w:rPr>
          <w:rFonts w:ascii="Times" w:eastAsia="맑은 고딕" w:hAnsi="Times" w:cs="Times"/>
        </w:rPr>
        <w:t xml:space="preserve"> </w:t>
      </w:r>
      <w:r w:rsidR="002443A5" w:rsidRPr="002443A5">
        <w:rPr>
          <w:rFonts w:ascii="Times" w:eastAsia="맑은 고딕" w:hAnsi="Times" w:cs="Times"/>
        </w:rPr>
        <w:t>LG Electronics</w:t>
      </w:r>
      <w:r w:rsidR="00A074B4" w:rsidRPr="002443A5">
        <w:rPr>
          <w:rFonts w:ascii="Times" w:eastAsia="맑은 고딕" w:hAnsi="Times" w:cs="Times"/>
        </w:rPr>
        <w:t>, 3GPP RAN1 #7</w:t>
      </w:r>
      <w:r w:rsidR="002443A5" w:rsidRPr="002443A5">
        <w:rPr>
          <w:rFonts w:ascii="Times" w:eastAsia="맑은 고딕" w:hAnsi="Times" w:cs="Times"/>
        </w:rPr>
        <w:t>8</w:t>
      </w:r>
      <w:r w:rsidR="00A074B4" w:rsidRPr="002443A5">
        <w:rPr>
          <w:rFonts w:ascii="Times" w:eastAsia="맑은 고딕" w:hAnsi="Times" w:cs="Times"/>
        </w:rPr>
        <w:t>.</w:t>
      </w:r>
    </w:p>
    <w:p w14:paraId="2F8FB845" w14:textId="77777777" w:rsidR="00A074B4" w:rsidRPr="001F3C33" w:rsidRDefault="00A074B4" w:rsidP="00C3439D">
      <w:pPr>
        <w:wordWrap/>
        <w:spacing w:after="60" w:line="252" w:lineRule="auto"/>
        <w:rPr>
          <w:rFonts w:ascii="Times" w:eastAsia="맑은 고딕" w:hAnsi="Times" w:cs="Times"/>
        </w:rPr>
      </w:pPr>
      <w:r w:rsidRPr="001F3C33">
        <w:rPr>
          <w:rFonts w:ascii="Times" w:eastAsia="맑은 고딕" w:hAnsi="Times" w:cs="Times"/>
        </w:rPr>
        <w:t>[3] R2-141848, “LS on prioritizing MCG uplink transmission,” 3GPP RAN2 #85bis.</w:t>
      </w:r>
    </w:p>
    <w:p w14:paraId="379CF0DB" w14:textId="47B85A34" w:rsidR="00832AC4" w:rsidRDefault="00832AC4" w:rsidP="00C3439D">
      <w:pPr>
        <w:wordWrap/>
        <w:spacing w:after="60" w:line="252" w:lineRule="auto"/>
        <w:rPr>
          <w:rFonts w:ascii="Times" w:eastAsia="맑은 고딕" w:hAnsi="Times" w:cs="Times"/>
        </w:rPr>
      </w:pPr>
      <w:r w:rsidRPr="00CA345E">
        <w:rPr>
          <w:rFonts w:ascii="Times" w:eastAsia="맑은 고딕" w:hAnsi="Times" w:cs="Times"/>
        </w:rPr>
        <w:t>[4] R</w:t>
      </w:r>
      <w:r w:rsidR="00CA345E" w:rsidRPr="00CA345E">
        <w:rPr>
          <w:rFonts w:ascii="Times" w:eastAsia="맑은 고딕" w:hAnsi="Times" w:cs="Times"/>
        </w:rPr>
        <w:t>4</w:t>
      </w:r>
      <w:r w:rsidRPr="00CA345E">
        <w:rPr>
          <w:rFonts w:ascii="Times" w:eastAsia="맑은 고딕" w:hAnsi="Times" w:cs="Times"/>
        </w:rPr>
        <w:t>-14</w:t>
      </w:r>
      <w:r w:rsidR="00CA345E" w:rsidRPr="00CA345E">
        <w:rPr>
          <w:rFonts w:ascii="Times" w:eastAsia="맑은 고딕" w:hAnsi="Times" w:cs="Times"/>
        </w:rPr>
        <w:t>3842</w:t>
      </w:r>
      <w:r w:rsidRPr="00CA345E">
        <w:rPr>
          <w:rFonts w:ascii="Times" w:eastAsia="맑은 고딕" w:hAnsi="Times" w:cs="Times"/>
        </w:rPr>
        <w:t>, “</w:t>
      </w:r>
      <w:r w:rsidR="00CA345E" w:rsidRPr="00CA345E">
        <w:rPr>
          <w:rFonts w:ascii="Times" w:eastAsia="맑은 고딕" w:hAnsi="Times" w:cs="Times"/>
        </w:rPr>
        <w:t xml:space="preserve">Reply </w:t>
      </w:r>
      <w:r w:rsidRPr="00CA345E">
        <w:rPr>
          <w:rFonts w:ascii="Times" w:eastAsia="맑은 고딕" w:hAnsi="Times" w:cs="Times"/>
        </w:rPr>
        <w:t xml:space="preserve">LS on </w:t>
      </w:r>
      <w:r w:rsidR="00CA345E" w:rsidRPr="00CA345E">
        <w:rPr>
          <w:rFonts w:ascii="Times" w:eastAsia="맑은 고딕" w:hAnsi="Times" w:cs="Times"/>
        </w:rPr>
        <w:t>synchronization aspects for dual connectivity</w:t>
      </w:r>
      <w:r w:rsidRPr="00CA345E">
        <w:rPr>
          <w:rFonts w:ascii="Times" w:eastAsia="맑은 고딕" w:hAnsi="Times" w:cs="Times"/>
        </w:rPr>
        <w:t>,” 3GPP RAN</w:t>
      </w:r>
      <w:r w:rsidR="00CA345E" w:rsidRPr="00CA345E">
        <w:rPr>
          <w:rFonts w:ascii="Times" w:eastAsia="맑은 고딕" w:hAnsi="Times" w:cs="Times"/>
        </w:rPr>
        <w:t>4</w:t>
      </w:r>
      <w:r w:rsidRPr="00CA345E">
        <w:rPr>
          <w:rFonts w:ascii="Times" w:eastAsia="맑은 고딕" w:hAnsi="Times" w:cs="Times"/>
        </w:rPr>
        <w:t xml:space="preserve"> #</w:t>
      </w:r>
      <w:r w:rsidR="00CA345E" w:rsidRPr="00CA345E">
        <w:rPr>
          <w:rFonts w:ascii="Times" w:eastAsia="맑은 고딕" w:hAnsi="Times" w:cs="Times"/>
        </w:rPr>
        <w:t>71</w:t>
      </w:r>
      <w:r w:rsidRPr="00CA345E">
        <w:rPr>
          <w:rFonts w:ascii="Times" w:eastAsia="맑은 고딕" w:hAnsi="Times" w:cs="Times"/>
        </w:rPr>
        <w:t>.</w:t>
      </w:r>
    </w:p>
    <w:p w14:paraId="4822E350" w14:textId="56E09B96" w:rsidR="00F241D9" w:rsidRPr="000C2CE1" w:rsidRDefault="00F241D9" w:rsidP="00C3439D">
      <w:pPr>
        <w:wordWrap/>
        <w:spacing w:after="60" w:line="252" w:lineRule="auto"/>
        <w:rPr>
          <w:rFonts w:ascii="Times" w:eastAsia="맑은 고딕" w:hAnsi="Times" w:cs="Times"/>
        </w:rPr>
      </w:pPr>
      <w:r>
        <w:rPr>
          <w:rFonts w:ascii="Times" w:eastAsia="맑은 고딕" w:hAnsi="Times" w:cs="Times"/>
        </w:rPr>
        <w:t>[5] R1-142780, “Summary of email discussion [77-15]: PHR for dual connectivity,” NTT DOCOMO, 3GPP RAN1 #78.</w:t>
      </w:r>
    </w:p>
    <w:sectPr w:rsidR="00F241D9" w:rsidRPr="000C2CE1" w:rsidSect="00833143">
      <w:pgSz w:w="11906" w:h="16838"/>
      <w:pgMar w:top="1701" w:right="1304" w:bottom="1440" w:left="130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69971" w14:textId="77777777" w:rsidR="003712DD" w:rsidRDefault="003712DD" w:rsidP="004B3531">
      <w:pPr>
        <w:spacing w:after="0" w:line="240" w:lineRule="auto"/>
      </w:pPr>
      <w:r>
        <w:separator/>
      </w:r>
    </w:p>
  </w:endnote>
  <w:endnote w:type="continuationSeparator" w:id="0">
    <w:p w14:paraId="3C62A5A2" w14:textId="77777777" w:rsidR="003712DD" w:rsidRDefault="003712DD"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EE343" w14:textId="77777777" w:rsidR="003712DD" w:rsidRDefault="003712DD" w:rsidP="004B3531">
      <w:pPr>
        <w:spacing w:after="0" w:line="240" w:lineRule="auto"/>
      </w:pPr>
      <w:r>
        <w:separator/>
      </w:r>
    </w:p>
  </w:footnote>
  <w:footnote w:type="continuationSeparator" w:id="0">
    <w:p w14:paraId="5ABCCABE" w14:textId="77777777" w:rsidR="003712DD" w:rsidRDefault="003712DD"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666B0"/>
    <w:multiLevelType w:val="hybridMultilevel"/>
    <w:tmpl w:val="51B632AC"/>
    <w:lvl w:ilvl="0" w:tplc="BEA2BDA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C66E3B"/>
    <w:multiLevelType w:val="hybridMultilevel"/>
    <w:tmpl w:val="1E725FE2"/>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
    <w:nsid w:val="0E7C6068"/>
    <w:multiLevelType w:val="multilevel"/>
    <w:tmpl w:val="1354FD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1146E26"/>
    <w:multiLevelType w:val="hybridMultilevel"/>
    <w:tmpl w:val="AB764AA8"/>
    <w:lvl w:ilvl="0" w:tplc="83FE37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9925AF"/>
    <w:multiLevelType w:val="hybridMultilevel"/>
    <w:tmpl w:val="DE5E73D0"/>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4826532"/>
    <w:multiLevelType w:val="hybridMultilevel"/>
    <w:tmpl w:val="F716B8B8"/>
    <w:lvl w:ilvl="0" w:tplc="49629938">
      <w:start w:val="4300"/>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2D6185"/>
    <w:multiLevelType w:val="hybridMultilevel"/>
    <w:tmpl w:val="11FE918A"/>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49629938">
      <w:start w:val="4300"/>
      <w:numFmt w:val="bullet"/>
      <w:lvlText w:val="–"/>
      <w:lvlJc w:val="left"/>
      <w:pPr>
        <w:ind w:left="1600" w:hanging="400"/>
      </w:pPr>
      <w:rPr>
        <w:rFonts w:ascii="Arial" w:hAnsi="Arial" w:hint="default"/>
      </w:rPr>
    </w:lvl>
    <w:lvl w:ilvl="3" w:tplc="49629938">
      <w:start w:val="4300"/>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F25AF9"/>
    <w:multiLevelType w:val="hybridMultilevel"/>
    <w:tmpl w:val="E6DE7F9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7AEC190A">
      <w:start w:val="4197"/>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96577B2"/>
    <w:multiLevelType w:val="hybridMultilevel"/>
    <w:tmpl w:val="6AFCA4E4"/>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26A70BB"/>
    <w:multiLevelType w:val="hybridMultilevel"/>
    <w:tmpl w:val="288CFDBC"/>
    <w:lvl w:ilvl="0" w:tplc="DA548B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60E3113"/>
    <w:multiLevelType w:val="hybridMultilevel"/>
    <w:tmpl w:val="E0D8448A"/>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BEA2BDA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39309A"/>
    <w:multiLevelType w:val="hybridMultilevel"/>
    <w:tmpl w:val="887EEE34"/>
    <w:lvl w:ilvl="0" w:tplc="8214BDD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nsid w:val="2EB51B4B"/>
    <w:multiLevelType w:val="hybridMultilevel"/>
    <w:tmpl w:val="316EAFB6"/>
    <w:lvl w:ilvl="0" w:tplc="AC188BE4">
      <w:start w:val="1"/>
      <w:numFmt w:val="decimal"/>
      <w:lvlText w:val="%1."/>
      <w:lvlJc w:val="left"/>
      <w:pPr>
        <w:ind w:left="1612" w:hanging="360"/>
      </w:pPr>
      <w:rPr>
        <w:rFonts w:hint="default"/>
      </w:rPr>
    </w:lvl>
    <w:lvl w:ilvl="1" w:tplc="04090019" w:tentative="1">
      <w:start w:val="1"/>
      <w:numFmt w:val="upperLetter"/>
      <w:lvlText w:val="%2."/>
      <w:lvlJc w:val="left"/>
      <w:pPr>
        <w:ind w:left="2052" w:hanging="400"/>
      </w:pPr>
    </w:lvl>
    <w:lvl w:ilvl="2" w:tplc="0409001B" w:tentative="1">
      <w:start w:val="1"/>
      <w:numFmt w:val="lowerRoman"/>
      <w:lvlText w:val="%3."/>
      <w:lvlJc w:val="right"/>
      <w:pPr>
        <w:ind w:left="2452" w:hanging="400"/>
      </w:pPr>
    </w:lvl>
    <w:lvl w:ilvl="3" w:tplc="0409000F" w:tentative="1">
      <w:start w:val="1"/>
      <w:numFmt w:val="decimal"/>
      <w:lvlText w:val="%4."/>
      <w:lvlJc w:val="left"/>
      <w:pPr>
        <w:ind w:left="2852" w:hanging="400"/>
      </w:pPr>
    </w:lvl>
    <w:lvl w:ilvl="4" w:tplc="04090019" w:tentative="1">
      <w:start w:val="1"/>
      <w:numFmt w:val="upperLetter"/>
      <w:lvlText w:val="%5."/>
      <w:lvlJc w:val="left"/>
      <w:pPr>
        <w:ind w:left="3252" w:hanging="400"/>
      </w:pPr>
    </w:lvl>
    <w:lvl w:ilvl="5" w:tplc="0409001B" w:tentative="1">
      <w:start w:val="1"/>
      <w:numFmt w:val="lowerRoman"/>
      <w:lvlText w:val="%6."/>
      <w:lvlJc w:val="right"/>
      <w:pPr>
        <w:ind w:left="3652" w:hanging="400"/>
      </w:pPr>
    </w:lvl>
    <w:lvl w:ilvl="6" w:tplc="0409000F" w:tentative="1">
      <w:start w:val="1"/>
      <w:numFmt w:val="decimal"/>
      <w:lvlText w:val="%7."/>
      <w:lvlJc w:val="left"/>
      <w:pPr>
        <w:ind w:left="4052" w:hanging="400"/>
      </w:pPr>
    </w:lvl>
    <w:lvl w:ilvl="7" w:tplc="04090019" w:tentative="1">
      <w:start w:val="1"/>
      <w:numFmt w:val="upperLetter"/>
      <w:lvlText w:val="%8."/>
      <w:lvlJc w:val="left"/>
      <w:pPr>
        <w:ind w:left="4452" w:hanging="400"/>
      </w:pPr>
    </w:lvl>
    <w:lvl w:ilvl="8" w:tplc="0409001B" w:tentative="1">
      <w:start w:val="1"/>
      <w:numFmt w:val="lowerRoman"/>
      <w:lvlText w:val="%9."/>
      <w:lvlJc w:val="right"/>
      <w:pPr>
        <w:ind w:left="4852" w:hanging="400"/>
      </w:pPr>
    </w:lvl>
  </w:abstractNum>
  <w:abstractNum w:abstractNumId="15">
    <w:nsid w:val="2FF169F0"/>
    <w:multiLevelType w:val="hybridMultilevel"/>
    <w:tmpl w:val="C74A175A"/>
    <w:lvl w:ilvl="0" w:tplc="318643BA">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E1651C"/>
    <w:multiLevelType w:val="hybridMultilevel"/>
    <w:tmpl w:val="ADE6ECF0"/>
    <w:lvl w:ilvl="0" w:tplc="21E23AF6">
      <w:numFmt w:val="bullet"/>
      <w:lvlText w:val="•"/>
      <w:lvlJc w:val="left"/>
      <w:pPr>
        <w:ind w:left="800" w:hanging="400"/>
      </w:pPr>
      <w:rPr>
        <w:rFonts w:ascii="Times" w:eastAsia="MS Mincho"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35E4CBB"/>
    <w:multiLevelType w:val="hybridMultilevel"/>
    <w:tmpl w:val="CDBE82B8"/>
    <w:lvl w:ilvl="0" w:tplc="B100F79C">
      <w:start w:val="2"/>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AF75723"/>
    <w:multiLevelType w:val="hybridMultilevel"/>
    <w:tmpl w:val="55C4A6A2"/>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0">
    <w:nsid w:val="3D093DF1"/>
    <w:multiLevelType w:val="hybridMultilevel"/>
    <w:tmpl w:val="B24C7930"/>
    <w:lvl w:ilvl="0" w:tplc="BEA2BD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0E7106"/>
    <w:multiLevelType w:val="hybridMultilevel"/>
    <w:tmpl w:val="7BCA66E0"/>
    <w:lvl w:ilvl="0" w:tplc="318643BA">
      <w:start w:val="1"/>
      <w:numFmt w:val="bullet"/>
      <w:lvlText w:val="•"/>
      <w:lvlJc w:val="left"/>
      <w:pPr>
        <w:tabs>
          <w:tab w:val="num" w:pos="720"/>
        </w:tabs>
        <w:ind w:left="720" w:hanging="360"/>
      </w:pPr>
      <w:rPr>
        <w:rFonts w:ascii="Arial" w:hAnsi="Arial" w:cs="Times New Roman" w:hint="default"/>
      </w:rPr>
    </w:lvl>
    <w:lvl w:ilvl="1" w:tplc="A6BADD1E">
      <w:start w:val="2130"/>
      <w:numFmt w:val="bullet"/>
      <w:lvlText w:val="–"/>
      <w:lvlJc w:val="left"/>
      <w:pPr>
        <w:tabs>
          <w:tab w:val="num" w:pos="1440"/>
        </w:tabs>
        <w:ind w:left="1440" w:hanging="360"/>
      </w:pPr>
      <w:rPr>
        <w:rFonts w:ascii="Arial" w:hAnsi="Arial" w:cs="Times New Roman" w:hint="default"/>
      </w:rPr>
    </w:lvl>
    <w:lvl w:ilvl="2" w:tplc="7B6676A0">
      <w:start w:val="2130"/>
      <w:numFmt w:val="bullet"/>
      <w:lvlText w:val="•"/>
      <w:lvlJc w:val="left"/>
      <w:pPr>
        <w:tabs>
          <w:tab w:val="num" w:pos="2160"/>
        </w:tabs>
        <w:ind w:left="2160" w:hanging="360"/>
      </w:pPr>
      <w:rPr>
        <w:rFonts w:ascii="Arial" w:hAnsi="Arial" w:cs="Times New Roman" w:hint="default"/>
      </w:rPr>
    </w:lvl>
    <w:lvl w:ilvl="3" w:tplc="7A2454F2">
      <w:start w:val="1"/>
      <w:numFmt w:val="bullet"/>
      <w:lvlText w:val="•"/>
      <w:lvlJc w:val="left"/>
      <w:pPr>
        <w:tabs>
          <w:tab w:val="num" w:pos="2880"/>
        </w:tabs>
        <w:ind w:left="2880" w:hanging="360"/>
      </w:pPr>
      <w:rPr>
        <w:rFonts w:ascii="Arial" w:hAnsi="Arial" w:cs="Times New Roman" w:hint="default"/>
      </w:rPr>
    </w:lvl>
    <w:lvl w:ilvl="4" w:tplc="5C64F082">
      <w:start w:val="1"/>
      <w:numFmt w:val="decimal"/>
      <w:lvlText w:val="%5."/>
      <w:lvlJc w:val="left"/>
      <w:pPr>
        <w:tabs>
          <w:tab w:val="num" w:pos="3600"/>
        </w:tabs>
        <w:ind w:left="3600" w:hanging="360"/>
      </w:pPr>
    </w:lvl>
    <w:lvl w:ilvl="5" w:tplc="5D7488A8">
      <w:start w:val="1"/>
      <w:numFmt w:val="decimal"/>
      <w:lvlText w:val="%6."/>
      <w:lvlJc w:val="left"/>
      <w:pPr>
        <w:tabs>
          <w:tab w:val="num" w:pos="4320"/>
        </w:tabs>
        <w:ind w:left="4320" w:hanging="360"/>
      </w:pPr>
    </w:lvl>
    <w:lvl w:ilvl="6" w:tplc="03C4BB10">
      <w:start w:val="1"/>
      <w:numFmt w:val="decimal"/>
      <w:lvlText w:val="%7."/>
      <w:lvlJc w:val="left"/>
      <w:pPr>
        <w:tabs>
          <w:tab w:val="num" w:pos="5040"/>
        </w:tabs>
        <w:ind w:left="5040" w:hanging="360"/>
      </w:pPr>
    </w:lvl>
    <w:lvl w:ilvl="7" w:tplc="0AB4FE36">
      <w:start w:val="1"/>
      <w:numFmt w:val="decimal"/>
      <w:lvlText w:val="%8."/>
      <w:lvlJc w:val="left"/>
      <w:pPr>
        <w:tabs>
          <w:tab w:val="num" w:pos="5760"/>
        </w:tabs>
        <w:ind w:left="5760" w:hanging="360"/>
      </w:pPr>
    </w:lvl>
    <w:lvl w:ilvl="8" w:tplc="0436CA28">
      <w:start w:val="1"/>
      <w:numFmt w:val="decimal"/>
      <w:lvlText w:val="%9."/>
      <w:lvlJc w:val="left"/>
      <w:pPr>
        <w:tabs>
          <w:tab w:val="num" w:pos="6480"/>
        </w:tabs>
        <w:ind w:left="6480" w:hanging="360"/>
      </w:pPr>
    </w:lvl>
  </w:abstractNum>
  <w:abstractNum w:abstractNumId="22">
    <w:nsid w:val="425F073C"/>
    <w:multiLevelType w:val="hybridMultilevel"/>
    <w:tmpl w:val="AA701B38"/>
    <w:lvl w:ilvl="0" w:tplc="BBD423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2841740"/>
    <w:multiLevelType w:val="hybridMultilevel"/>
    <w:tmpl w:val="4B14AA8A"/>
    <w:lvl w:ilvl="0" w:tplc="49629938">
      <w:start w:val="4300"/>
      <w:numFmt w:val="bullet"/>
      <w:lvlText w:val="–"/>
      <w:lvlJc w:val="left"/>
      <w:pPr>
        <w:ind w:left="800" w:hanging="400"/>
      </w:pPr>
      <w:rPr>
        <w:rFonts w:ascii="Arial" w:hAnsi="Arial" w:hint="default"/>
      </w:rPr>
    </w:lvl>
    <w:lvl w:ilvl="1" w:tplc="49629938">
      <w:start w:val="4300"/>
      <w:numFmt w:val="bullet"/>
      <w:lvlText w:val="–"/>
      <w:lvlJc w:val="left"/>
      <w:pPr>
        <w:ind w:left="1200" w:hanging="400"/>
      </w:pPr>
      <w:rPr>
        <w:rFonts w:ascii="Arial" w:hAnsi="Arial" w:hint="default"/>
      </w:rPr>
    </w:lvl>
    <w:lvl w:ilvl="2" w:tplc="EEA86AD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83C6EE8"/>
    <w:multiLevelType w:val="hybridMultilevel"/>
    <w:tmpl w:val="7F7C1A00"/>
    <w:lvl w:ilvl="0" w:tplc="15C0AB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8536911"/>
    <w:multiLevelType w:val="hybridMultilevel"/>
    <w:tmpl w:val="804095FC"/>
    <w:lvl w:ilvl="0" w:tplc="6134A36C">
      <w:start w:val="1"/>
      <w:numFmt w:val="bullet"/>
      <w:lvlText w:val="-"/>
      <w:lvlJc w:val="left"/>
      <w:pPr>
        <w:ind w:left="465" w:hanging="360"/>
      </w:pPr>
      <w:rPr>
        <w:rFonts w:ascii="Times" w:eastAsia="맑은 고딕" w:hAnsi="Times" w:cs="Times" w:hint="default"/>
        <w:lang w:val="en-US"/>
      </w:rPr>
    </w:lvl>
    <w:lvl w:ilvl="1" w:tplc="04090009">
      <w:start w:val="1"/>
      <w:numFmt w:val="bullet"/>
      <w:lvlText w:val=""/>
      <w:lvlJc w:val="left"/>
      <w:pPr>
        <w:ind w:left="905" w:hanging="400"/>
      </w:pPr>
      <w:rPr>
        <w:rFonts w:ascii="Wingdings" w:hAnsi="Wingdings" w:hint="default"/>
      </w:rPr>
    </w:lvl>
    <w:lvl w:ilvl="2" w:tplc="CC1CD384">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6">
    <w:nsid w:val="491E3574"/>
    <w:multiLevelType w:val="multilevel"/>
    <w:tmpl w:val="A538F59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4E07164F"/>
    <w:multiLevelType w:val="hybridMultilevel"/>
    <w:tmpl w:val="27184826"/>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28">
    <w:nsid w:val="4FCF7422"/>
    <w:multiLevelType w:val="hybridMultilevel"/>
    <w:tmpl w:val="D60E5D52"/>
    <w:lvl w:ilvl="0" w:tplc="0F489F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46A2243"/>
    <w:multiLevelType w:val="hybridMultilevel"/>
    <w:tmpl w:val="B1A6CB16"/>
    <w:lvl w:ilvl="0" w:tplc="0809000F">
      <w:start w:val="1"/>
      <w:numFmt w:val="decimal"/>
      <w:lvlText w:val="%1."/>
      <w:lvlJc w:val="left"/>
      <w:pPr>
        <w:ind w:left="720" w:hanging="360"/>
      </w:pPr>
    </w:lvl>
    <w:lvl w:ilvl="1" w:tplc="E790315C">
      <w:start w:val="2"/>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85D2448"/>
    <w:multiLevelType w:val="hybridMultilevel"/>
    <w:tmpl w:val="127EAEDC"/>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nsid w:val="5CFF7C11"/>
    <w:multiLevelType w:val="hybridMultilevel"/>
    <w:tmpl w:val="48A41ADE"/>
    <w:lvl w:ilvl="0" w:tplc="B83C7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243E74"/>
    <w:multiLevelType w:val="hybridMultilevel"/>
    <w:tmpl w:val="71089E1E"/>
    <w:lvl w:ilvl="0" w:tplc="49629938">
      <w:start w:val="4300"/>
      <w:numFmt w:val="bullet"/>
      <w:lvlText w:val="–"/>
      <w:lvlJc w:val="left"/>
      <w:pPr>
        <w:ind w:left="800" w:hanging="400"/>
      </w:pPr>
      <w:rPr>
        <w:rFonts w:ascii="Arial" w:hAnsi="Arial" w:hint="default"/>
      </w:rPr>
    </w:lvl>
    <w:lvl w:ilvl="1" w:tplc="49629938">
      <w:start w:val="4300"/>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BC0741C"/>
    <w:multiLevelType w:val="hybridMultilevel"/>
    <w:tmpl w:val="4C3E63F6"/>
    <w:lvl w:ilvl="0" w:tplc="EEA86A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CC22A0B"/>
    <w:multiLevelType w:val="hybridMultilevel"/>
    <w:tmpl w:val="91A4DB92"/>
    <w:lvl w:ilvl="0" w:tplc="E7BA9026">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0844AEC"/>
    <w:multiLevelType w:val="hybridMultilevel"/>
    <w:tmpl w:val="185264B8"/>
    <w:lvl w:ilvl="0" w:tplc="3F120BA0">
      <w:start w:val="1"/>
      <w:numFmt w:val="decimal"/>
      <w:lvlText w:val="2.%1. "/>
      <w:lvlJc w:val="left"/>
      <w:pPr>
        <w:ind w:left="800" w:hanging="400"/>
      </w:pPr>
      <w:rPr>
        <w:rFonts w:asciiTheme="minorEastAsia" w:eastAsiaTheme="minorEastAsia" w:hAnsiTheme="minorEastAsia" w:hint="default"/>
        <w:sz w:val="24"/>
        <w:szCs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59D5760"/>
    <w:multiLevelType w:val="hybridMultilevel"/>
    <w:tmpl w:val="686C8A54"/>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49629938">
      <w:start w:val="4300"/>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4A11B9"/>
    <w:multiLevelType w:val="hybridMultilevel"/>
    <w:tmpl w:val="231C355E"/>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8">
    <w:nsid w:val="798D605B"/>
    <w:multiLevelType w:val="hybridMultilevel"/>
    <w:tmpl w:val="9CA0426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AF54B30"/>
    <w:multiLevelType w:val="hybridMultilevel"/>
    <w:tmpl w:val="525ADD2C"/>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C063B97"/>
    <w:multiLevelType w:val="hybridMultilevel"/>
    <w:tmpl w:val="AA8C5A60"/>
    <w:lvl w:ilvl="0" w:tplc="6CCA1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7"/>
  </w:num>
  <w:num w:numId="3">
    <w:abstractNumId w:val="24"/>
  </w:num>
  <w:num w:numId="4">
    <w:abstractNumId w:val="26"/>
  </w:num>
  <w:num w:numId="5">
    <w:abstractNumId w:val="25"/>
  </w:num>
  <w:num w:numId="6">
    <w:abstractNumId w:val="14"/>
  </w:num>
  <w:num w:numId="7">
    <w:abstractNumId w:val="31"/>
  </w:num>
  <w:num w:numId="8">
    <w:abstractNumId w:val="34"/>
  </w:num>
  <w:num w:numId="9">
    <w:abstractNumId w:val="28"/>
  </w:num>
  <w:num w:numId="10">
    <w:abstractNumId w:val="40"/>
  </w:num>
  <w:num w:numId="11">
    <w:abstractNumId w:val="9"/>
  </w:num>
  <w:num w:numId="12">
    <w:abstractNumId w:val="30"/>
  </w:num>
  <w:num w:numId="13">
    <w:abstractNumId w:val="4"/>
  </w:num>
  <w:num w:numId="14">
    <w:abstractNumId w:val="37"/>
  </w:num>
  <w:num w:numId="15">
    <w:abstractNumId w:val="19"/>
  </w:num>
  <w:num w:numId="16">
    <w:abstractNumId w:val="1"/>
  </w:num>
  <w:num w:numId="17">
    <w:abstractNumId w:val="5"/>
  </w:num>
  <w:num w:numId="18">
    <w:abstractNumId w:val="21"/>
  </w:num>
  <w:num w:numId="19">
    <w:abstractNumId w:val="18"/>
  </w:num>
  <w:num w:numId="20">
    <w:abstractNumId w:val="16"/>
  </w:num>
  <w:num w:numId="21">
    <w:abstractNumId w:val="13"/>
  </w:num>
  <w:num w:numId="22">
    <w:abstractNumId w:val="8"/>
  </w:num>
  <w:num w:numId="23">
    <w:abstractNumId w:val="11"/>
  </w:num>
  <w:num w:numId="24">
    <w:abstractNumId w:val="22"/>
  </w:num>
  <w:num w:numId="25">
    <w:abstractNumId w:val="38"/>
  </w:num>
  <w:num w:numId="26">
    <w:abstractNumId w:val="3"/>
  </w:num>
  <w:num w:numId="27">
    <w:abstractNumId w:val="29"/>
  </w:num>
  <w:num w:numId="28">
    <w:abstractNumId w:val="6"/>
  </w:num>
  <w:num w:numId="29">
    <w:abstractNumId w:val="39"/>
  </w:num>
  <w:num w:numId="30">
    <w:abstractNumId w:val="36"/>
  </w:num>
  <w:num w:numId="31">
    <w:abstractNumId w:val="0"/>
  </w:num>
  <w:num w:numId="32">
    <w:abstractNumId w:val="32"/>
  </w:num>
  <w:num w:numId="33">
    <w:abstractNumId w:val="12"/>
  </w:num>
  <w:num w:numId="34">
    <w:abstractNumId w:val="7"/>
  </w:num>
  <w:num w:numId="35">
    <w:abstractNumId w:val="20"/>
  </w:num>
  <w:num w:numId="36">
    <w:abstractNumId w:val="15"/>
  </w:num>
  <w:num w:numId="37">
    <w:abstractNumId w:val="27"/>
  </w:num>
  <w:num w:numId="38">
    <w:abstractNumId w:val="33"/>
  </w:num>
  <w:num w:numId="39">
    <w:abstractNumId w:val="23"/>
  </w:num>
  <w:num w:numId="40">
    <w:abstractNumId w:val="10"/>
  </w:num>
  <w:num w:numId="41">
    <w:abstractNumId w:val="2"/>
  </w:num>
  <w:num w:numId="42">
    <w:abstractNumId w:val="2"/>
  </w:num>
  <w:num w:numId="43">
    <w:abstractNumId w:val="2"/>
  </w:num>
  <w:num w:numId="44">
    <w:abstractNumId w:val="2"/>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1A26"/>
    <w:rsid w:val="00007C55"/>
    <w:rsid w:val="00011519"/>
    <w:rsid w:val="000131BC"/>
    <w:rsid w:val="00014052"/>
    <w:rsid w:val="00016C32"/>
    <w:rsid w:val="00020E41"/>
    <w:rsid w:val="0002275C"/>
    <w:rsid w:val="00023EF2"/>
    <w:rsid w:val="000248D7"/>
    <w:rsid w:val="00031FE6"/>
    <w:rsid w:val="000330DC"/>
    <w:rsid w:val="00035352"/>
    <w:rsid w:val="00035CB3"/>
    <w:rsid w:val="00037D1A"/>
    <w:rsid w:val="00042B5A"/>
    <w:rsid w:val="00047941"/>
    <w:rsid w:val="00051480"/>
    <w:rsid w:val="000528B1"/>
    <w:rsid w:val="00052C86"/>
    <w:rsid w:val="00054509"/>
    <w:rsid w:val="00055036"/>
    <w:rsid w:val="00055BE5"/>
    <w:rsid w:val="00057DDB"/>
    <w:rsid w:val="000619A3"/>
    <w:rsid w:val="00062E35"/>
    <w:rsid w:val="00064FBC"/>
    <w:rsid w:val="00066CD0"/>
    <w:rsid w:val="00074696"/>
    <w:rsid w:val="00074F4F"/>
    <w:rsid w:val="0007561C"/>
    <w:rsid w:val="00082093"/>
    <w:rsid w:val="00086E21"/>
    <w:rsid w:val="00087CF6"/>
    <w:rsid w:val="00090CF8"/>
    <w:rsid w:val="00096468"/>
    <w:rsid w:val="000A15DF"/>
    <w:rsid w:val="000A1B97"/>
    <w:rsid w:val="000A56F8"/>
    <w:rsid w:val="000A7209"/>
    <w:rsid w:val="000A77E2"/>
    <w:rsid w:val="000A7E7E"/>
    <w:rsid w:val="000B051C"/>
    <w:rsid w:val="000B0B65"/>
    <w:rsid w:val="000B14B6"/>
    <w:rsid w:val="000B2028"/>
    <w:rsid w:val="000B33EB"/>
    <w:rsid w:val="000B3796"/>
    <w:rsid w:val="000C0FA8"/>
    <w:rsid w:val="000C1994"/>
    <w:rsid w:val="000C2CE1"/>
    <w:rsid w:val="000C596F"/>
    <w:rsid w:val="000E1BD2"/>
    <w:rsid w:val="000E25B2"/>
    <w:rsid w:val="000E3A9E"/>
    <w:rsid w:val="000E411D"/>
    <w:rsid w:val="000E76B8"/>
    <w:rsid w:val="000F08BC"/>
    <w:rsid w:val="001008AD"/>
    <w:rsid w:val="00101FB0"/>
    <w:rsid w:val="001022BE"/>
    <w:rsid w:val="00102B29"/>
    <w:rsid w:val="00102B50"/>
    <w:rsid w:val="00105F7E"/>
    <w:rsid w:val="00107138"/>
    <w:rsid w:val="00107691"/>
    <w:rsid w:val="00107D0E"/>
    <w:rsid w:val="00112865"/>
    <w:rsid w:val="0011351F"/>
    <w:rsid w:val="00115A10"/>
    <w:rsid w:val="00115B6E"/>
    <w:rsid w:val="00123A70"/>
    <w:rsid w:val="0012694A"/>
    <w:rsid w:val="0012711D"/>
    <w:rsid w:val="00132CEA"/>
    <w:rsid w:val="0013311D"/>
    <w:rsid w:val="00135B56"/>
    <w:rsid w:val="00140234"/>
    <w:rsid w:val="0014357C"/>
    <w:rsid w:val="00144D71"/>
    <w:rsid w:val="001456DB"/>
    <w:rsid w:val="00146486"/>
    <w:rsid w:val="00150438"/>
    <w:rsid w:val="0015146A"/>
    <w:rsid w:val="00151FA8"/>
    <w:rsid w:val="0015579F"/>
    <w:rsid w:val="00155CE6"/>
    <w:rsid w:val="00161F34"/>
    <w:rsid w:val="0016442C"/>
    <w:rsid w:val="0016512C"/>
    <w:rsid w:val="001712F5"/>
    <w:rsid w:val="001739BA"/>
    <w:rsid w:val="00174F84"/>
    <w:rsid w:val="0017627D"/>
    <w:rsid w:val="00183F8B"/>
    <w:rsid w:val="001848AF"/>
    <w:rsid w:val="00186901"/>
    <w:rsid w:val="0019003D"/>
    <w:rsid w:val="00191CE8"/>
    <w:rsid w:val="00194720"/>
    <w:rsid w:val="00196C22"/>
    <w:rsid w:val="001A0490"/>
    <w:rsid w:val="001A32C8"/>
    <w:rsid w:val="001A73BD"/>
    <w:rsid w:val="001B1B7B"/>
    <w:rsid w:val="001B6B58"/>
    <w:rsid w:val="001B6E05"/>
    <w:rsid w:val="001C0DC0"/>
    <w:rsid w:val="001C14C2"/>
    <w:rsid w:val="001C2F1A"/>
    <w:rsid w:val="001C63A7"/>
    <w:rsid w:val="001D0635"/>
    <w:rsid w:val="001D5908"/>
    <w:rsid w:val="001E10B9"/>
    <w:rsid w:val="001E2138"/>
    <w:rsid w:val="001E25F5"/>
    <w:rsid w:val="001E2F39"/>
    <w:rsid w:val="001E6A77"/>
    <w:rsid w:val="001F0718"/>
    <w:rsid w:val="001F1D88"/>
    <w:rsid w:val="001F2A51"/>
    <w:rsid w:val="001F3C33"/>
    <w:rsid w:val="0020205F"/>
    <w:rsid w:val="00204884"/>
    <w:rsid w:val="00211525"/>
    <w:rsid w:val="00211E81"/>
    <w:rsid w:val="00212548"/>
    <w:rsid w:val="00212946"/>
    <w:rsid w:val="00212FBD"/>
    <w:rsid w:val="00216D19"/>
    <w:rsid w:val="002176F1"/>
    <w:rsid w:val="002177F8"/>
    <w:rsid w:val="00226566"/>
    <w:rsid w:val="002325B1"/>
    <w:rsid w:val="002328EE"/>
    <w:rsid w:val="002346E2"/>
    <w:rsid w:val="00236C9E"/>
    <w:rsid w:val="0023704D"/>
    <w:rsid w:val="00240316"/>
    <w:rsid w:val="002443A5"/>
    <w:rsid w:val="00245275"/>
    <w:rsid w:val="00250552"/>
    <w:rsid w:val="002522CD"/>
    <w:rsid w:val="00252AAF"/>
    <w:rsid w:val="00253561"/>
    <w:rsid w:val="00262070"/>
    <w:rsid w:val="00263071"/>
    <w:rsid w:val="0026703B"/>
    <w:rsid w:val="00270ECC"/>
    <w:rsid w:val="002773B7"/>
    <w:rsid w:val="00281C39"/>
    <w:rsid w:val="00292075"/>
    <w:rsid w:val="002929D4"/>
    <w:rsid w:val="00293341"/>
    <w:rsid w:val="0029371E"/>
    <w:rsid w:val="00295521"/>
    <w:rsid w:val="00296D1B"/>
    <w:rsid w:val="002A067B"/>
    <w:rsid w:val="002A098D"/>
    <w:rsid w:val="002A5C2A"/>
    <w:rsid w:val="002A747C"/>
    <w:rsid w:val="002A756B"/>
    <w:rsid w:val="002B540A"/>
    <w:rsid w:val="002C072D"/>
    <w:rsid w:val="002C4B55"/>
    <w:rsid w:val="002D22B7"/>
    <w:rsid w:val="002E19CC"/>
    <w:rsid w:val="002E3A5D"/>
    <w:rsid w:val="002E4654"/>
    <w:rsid w:val="002E7D80"/>
    <w:rsid w:val="002F2144"/>
    <w:rsid w:val="002F2D5A"/>
    <w:rsid w:val="002F5765"/>
    <w:rsid w:val="002F62D4"/>
    <w:rsid w:val="00304BBA"/>
    <w:rsid w:val="00304FBA"/>
    <w:rsid w:val="00307A8A"/>
    <w:rsid w:val="00310FFB"/>
    <w:rsid w:val="00312AE2"/>
    <w:rsid w:val="00313D42"/>
    <w:rsid w:val="00316DA7"/>
    <w:rsid w:val="00321A67"/>
    <w:rsid w:val="00324F98"/>
    <w:rsid w:val="00326089"/>
    <w:rsid w:val="00332878"/>
    <w:rsid w:val="0033380A"/>
    <w:rsid w:val="00334C36"/>
    <w:rsid w:val="003354F9"/>
    <w:rsid w:val="00335E3D"/>
    <w:rsid w:val="00335FF0"/>
    <w:rsid w:val="00336B37"/>
    <w:rsid w:val="00336FDB"/>
    <w:rsid w:val="00337C0E"/>
    <w:rsid w:val="00337C2A"/>
    <w:rsid w:val="003410FF"/>
    <w:rsid w:val="003416FE"/>
    <w:rsid w:val="00341D1D"/>
    <w:rsid w:val="00346B73"/>
    <w:rsid w:val="00347625"/>
    <w:rsid w:val="00351CB7"/>
    <w:rsid w:val="00352119"/>
    <w:rsid w:val="0035372B"/>
    <w:rsid w:val="003542C0"/>
    <w:rsid w:val="00355789"/>
    <w:rsid w:val="00357E61"/>
    <w:rsid w:val="003619C1"/>
    <w:rsid w:val="003624F4"/>
    <w:rsid w:val="00363781"/>
    <w:rsid w:val="00363B5C"/>
    <w:rsid w:val="00365758"/>
    <w:rsid w:val="003672F6"/>
    <w:rsid w:val="003712DD"/>
    <w:rsid w:val="00372DA2"/>
    <w:rsid w:val="0037303D"/>
    <w:rsid w:val="003738A1"/>
    <w:rsid w:val="003755DB"/>
    <w:rsid w:val="00376E45"/>
    <w:rsid w:val="0037717C"/>
    <w:rsid w:val="00377D11"/>
    <w:rsid w:val="0038036B"/>
    <w:rsid w:val="00380987"/>
    <w:rsid w:val="00380F95"/>
    <w:rsid w:val="00381D5B"/>
    <w:rsid w:val="00386DE4"/>
    <w:rsid w:val="00394816"/>
    <w:rsid w:val="00397154"/>
    <w:rsid w:val="003A0FE4"/>
    <w:rsid w:val="003A2C60"/>
    <w:rsid w:val="003A5272"/>
    <w:rsid w:val="003A69EA"/>
    <w:rsid w:val="003A7BDA"/>
    <w:rsid w:val="003B054D"/>
    <w:rsid w:val="003B1169"/>
    <w:rsid w:val="003B244C"/>
    <w:rsid w:val="003B26B4"/>
    <w:rsid w:val="003B2BFE"/>
    <w:rsid w:val="003B3334"/>
    <w:rsid w:val="003B3389"/>
    <w:rsid w:val="003B6620"/>
    <w:rsid w:val="003C25B1"/>
    <w:rsid w:val="003C29F9"/>
    <w:rsid w:val="003C4AC3"/>
    <w:rsid w:val="003C7510"/>
    <w:rsid w:val="003D128C"/>
    <w:rsid w:val="003D1571"/>
    <w:rsid w:val="003D178E"/>
    <w:rsid w:val="003D2D50"/>
    <w:rsid w:val="003D3991"/>
    <w:rsid w:val="003D4132"/>
    <w:rsid w:val="003E2A38"/>
    <w:rsid w:val="003E3400"/>
    <w:rsid w:val="003E3F3D"/>
    <w:rsid w:val="003E4A1A"/>
    <w:rsid w:val="003E4F67"/>
    <w:rsid w:val="003E6674"/>
    <w:rsid w:val="003E7756"/>
    <w:rsid w:val="003E7D85"/>
    <w:rsid w:val="003F1B7D"/>
    <w:rsid w:val="003F1E6B"/>
    <w:rsid w:val="003F7D71"/>
    <w:rsid w:val="00400CE4"/>
    <w:rsid w:val="004124DE"/>
    <w:rsid w:val="00412795"/>
    <w:rsid w:val="004145B8"/>
    <w:rsid w:val="00414B37"/>
    <w:rsid w:val="00416F20"/>
    <w:rsid w:val="0042092E"/>
    <w:rsid w:val="00420E56"/>
    <w:rsid w:val="0042330B"/>
    <w:rsid w:val="00425252"/>
    <w:rsid w:val="004301FA"/>
    <w:rsid w:val="00432E63"/>
    <w:rsid w:val="004364F9"/>
    <w:rsid w:val="00440634"/>
    <w:rsid w:val="004435E6"/>
    <w:rsid w:val="00443608"/>
    <w:rsid w:val="00443A44"/>
    <w:rsid w:val="00443A6F"/>
    <w:rsid w:val="00444203"/>
    <w:rsid w:val="00450C94"/>
    <w:rsid w:val="004601FF"/>
    <w:rsid w:val="00462B0E"/>
    <w:rsid w:val="00467358"/>
    <w:rsid w:val="004711E8"/>
    <w:rsid w:val="004713C6"/>
    <w:rsid w:val="004722AD"/>
    <w:rsid w:val="00473119"/>
    <w:rsid w:val="00473AE2"/>
    <w:rsid w:val="00475DBF"/>
    <w:rsid w:val="00483723"/>
    <w:rsid w:val="00483F29"/>
    <w:rsid w:val="0048430F"/>
    <w:rsid w:val="00484EA6"/>
    <w:rsid w:val="004857D8"/>
    <w:rsid w:val="00485C8C"/>
    <w:rsid w:val="00486279"/>
    <w:rsid w:val="00486EFA"/>
    <w:rsid w:val="00491D04"/>
    <w:rsid w:val="00493445"/>
    <w:rsid w:val="004966F1"/>
    <w:rsid w:val="004A0A25"/>
    <w:rsid w:val="004A1653"/>
    <w:rsid w:val="004A37C2"/>
    <w:rsid w:val="004A4884"/>
    <w:rsid w:val="004A4914"/>
    <w:rsid w:val="004A4CC4"/>
    <w:rsid w:val="004A656C"/>
    <w:rsid w:val="004A7CE8"/>
    <w:rsid w:val="004B3531"/>
    <w:rsid w:val="004B4DE6"/>
    <w:rsid w:val="004B6430"/>
    <w:rsid w:val="004C1320"/>
    <w:rsid w:val="004C4BB4"/>
    <w:rsid w:val="004C5947"/>
    <w:rsid w:val="004C708C"/>
    <w:rsid w:val="004C7922"/>
    <w:rsid w:val="004D2657"/>
    <w:rsid w:val="004D4975"/>
    <w:rsid w:val="004E1319"/>
    <w:rsid w:val="004E32F8"/>
    <w:rsid w:val="004E4948"/>
    <w:rsid w:val="004E5BD6"/>
    <w:rsid w:val="004E711E"/>
    <w:rsid w:val="004F2820"/>
    <w:rsid w:val="004F2B68"/>
    <w:rsid w:val="004F44E4"/>
    <w:rsid w:val="004F75F5"/>
    <w:rsid w:val="00501E14"/>
    <w:rsid w:val="00506FEE"/>
    <w:rsid w:val="0051168E"/>
    <w:rsid w:val="005118CA"/>
    <w:rsid w:val="00512498"/>
    <w:rsid w:val="00512D4E"/>
    <w:rsid w:val="00512EB6"/>
    <w:rsid w:val="00513310"/>
    <w:rsid w:val="005152DA"/>
    <w:rsid w:val="0051537D"/>
    <w:rsid w:val="0052017C"/>
    <w:rsid w:val="00520A23"/>
    <w:rsid w:val="005272E9"/>
    <w:rsid w:val="00527E49"/>
    <w:rsid w:val="00531A0F"/>
    <w:rsid w:val="00532749"/>
    <w:rsid w:val="005349C0"/>
    <w:rsid w:val="00541120"/>
    <w:rsid w:val="00552A5B"/>
    <w:rsid w:val="0055608B"/>
    <w:rsid w:val="00565BCC"/>
    <w:rsid w:val="0057192A"/>
    <w:rsid w:val="005735A2"/>
    <w:rsid w:val="0057415B"/>
    <w:rsid w:val="0058322E"/>
    <w:rsid w:val="00584E18"/>
    <w:rsid w:val="005863E4"/>
    <w:rsid w:val="00587D9A"/>
    <w:rsid w:val="005915C3"/>
    <w:rsid w:val="00596310"/>
    <w:rsid w:val="005A291E"/>
    <w:rsid w:val="005A2D51"/>
    <w:rsid w:val="005A5ED3"/>
    <w:rsid w:val="005A76E2"/>
    <w:rsid w:val="005B1B9A"/>
    <w:rsid w:val="005B45AC"/>
    <w:rsid w:val="005B4E85"/>
    <w:rsid w:val="005B5299"/>
    <w:rsid w:val="005B6932"/>
    <w:rsid w:val="005B7F60"/>
    <w:rsid w:val="005C1EF8"/>
    <w:rsid w:val="005C3992"/>
    <w:rsid w:val="005C415A"/>
    <w:rsid w:val="005C49FC"/>
    <w:rsid w:val="005C63AF"/>
    <w:rsid w:val="005C65A4"/>
    <w:rsid w:val="005D08F6"/>
    <w:rsid w:val="005D1F30"/>
    <w:rsid w:val="005D6E73"/>
    <w:rsid w:val="005E34EA"/>
    <w:rsid w:val="005E52E5"/>
    <w:rsid w:val="005E5C98"/>
    <w:rsid w:val="005E5E32"/>
    <w:rsid w:val="005E6476"/>
    <w:rsid w:val="005F1BD5"/>
    <w:rsid w:val="005F1E07"/>
    <w:rsid w:val="005F1F10"/>
    <w:rsid w:val="005F5C05"/>
    <w:rsid w:val="00600074"/>
    <w:rsid w:val="00600C36"/>
    <w:rsid w:val="00607264"/>
    <w:rsid w:val="006112BB"/>
    <w:rsid w:val="00613FE3"/>
    <w:rsid w:val="0061497F"/>
    <w:rsid w:val="00616F9B"/>
    <w:rsid w:val="00620D1E"/>
    <w:rsid w:val="00621691"/>
    <w:rsid w:val="00622904"/>
    <w:rsid w:val="00622C83"/>
    <w:rsid w:val="0062408C"/>
    <w:rsid w:val="0062782F"/>
    <w:rsid w:val="00630BD2"/>
    <w:rsid w:val="006345AC"/>
    <w:rsid w:val="006419BE"/>
    <w:rsid w:val="0064208B"/>
    <w:rsid w:val="006516E7"/>
    <w:rsid w:val="00652862"/>
    <w:rsid w:val="00653C4B"/>
    <w:rsid w:val="00654E72"/>
    <w:rsid w:val="00657A49"/>
    <w:rsid w:val="00661063"/>
    <w:rsid w:val="00662418"/>
    <w:rsid w:val="00663D2E"/>
    <w:rsid w:val="00664196"/>
    <w:rsid w:val="00665AD7"/>
    <w:rsid w:val="006667EA"/>
    <w:rsid w:val="006669F9"/>
    <w:rsid w:val="00673E26"/>
    <w:rsid w:val="00676530"/>
    <w:rsid w:val="00680696"/>
    <w:rsid w:val="00683B0A"/>
    <w:rsid w:val="00685B94"/>
    <w:rsid w:val="00686F28"/>
    <w:rsid w:val="00696659"/>
    <w:rsid w:val="00696AC9"/>
    <w:rsid w:val="006A3359"/>
    <w:rsid w:val="006A364D"/>
    <w:rsid w:val="006A3DD6"/>
    <w:rsid w:val="006A5EB4"/>
    <w:rsid w:val="006A765B"/>
    <w:rsid w:val="006A7BE3"/>
    <w:rsid w:val="006A7CA1"/>
    <w:rsid w:val="006B188B"/>
    <w:rsid w:val="006B1DDA"/>
    <w:rsid w:val="006B2566"/>
    <w:rsid w:val="006B4876"/>
    <w:rsid w:val="006B7EA8"/>
    <w:rsid w:val="006C088E"/>
    <w:rsid w:val="006C2BAE"/>
    <w:rsid w:val="006C2CD1"/>
    <w:rsid w:val="006C6963"/>
    <w:rsid w:val="006C702F"/>
    <w:rsid w:val="006D0EDB"/>
    <w:rsid w:val="006D1011"/>
    <w:rsid w:val="006D3A3E"/>
    <w:rsid w:val="006D6AFB"/>
    <w:rsid w:val="006D7754"/>
    <w:rsid w:val="006E181F"/>
    <w:rsid w:val="006E6556"/>
    <w:rsid w:val="006E6601"/>
    <w:rsid w:val="006E7062"/>
    <w:rsid w:val="006F0244"/>
    <w:rsid w:val="006F27DD"/>
    <w:rsid w:val="006F4411"/>
    <w:rsid w:val="006F5125"/>
    <w:rsid w:val="006F572D"/>
    <w:rsid w:val="006F6004"/>
    <w:rsid w:val="006F6654"/>
    <w:rsid w:val="00701418"/>
    <w:rsid w:val="00703333"/>
    <w:rsid w:val="00703D71"/>
    <w:rsid w:val="0070728B"/>
    <w:rsid w:val="0070771E"/>
    <w:rsid w:val="007077C1"/>
    <w:rsid w:val="00711350"/>
    <w:rsid w:val="00712310"/>
    <w:rsid w:val="00712A6E"/>
    <w:rsid w:val="007134A1"/>
    <w:rsid w:val="00713ECA"/>
    <w:rsid w:val="0071588E"/>
    <w:rsid w:val="00715D92"/>
    <w:rsid w:val="00716E24"/>
    <w:rsid w:val="00722627"/>
    <w:rsid w:val="0072416D"/>
    <w:rsid w:val="00725277"/>
    <w:rsid w:val="00726533"/>
    <w:rsid w:val="0072665A"/>
    <w:rsid w:val="007273F7"/>
    <w:rsid w:val="00730B3D"/>
    <w:rsid w:val="00730C1A"/>
    <w:rsid w:val="00733555"/>
    <w:rsid w:val="00734135"/>
    <w:rsid w:val="00750A42"/>
    <w:rsid w:val="00754EC2"/>
    <w:rsid w:val="0075644E"/>
    <w:rsid w:val="00756973"/>
    <w:rsid w:val="00760236"/>
    <w:rsid w:val="00764859"/>
    <w:rsid w:val="00765BA2"/>
    <w:rsid w:val="00777E65"/>
    <w:rsid w:val="00780F97"/>
    <w:rsid w:val="00781043"/>
    <w:rsid w:val="00782180"/>
    <w:rsid w:val="00782537"/>
    <w:rsid w:val="00784957"/>
    <w:rsid w:val="00787EB7"/>
    <w:rsid w:val="00791DE6"/>
    <w:rsid w:val="00793BCD"/>
    <w:rsid w:val="007940FE"/>
    <w:rsid w:val="00794FB4"/>
    <w:rsid w:val="00795C2A"/>
    <w:rsid w:val="0079685F"/>
    <w:rsid w:val="007A0526"/>
    <w:rsid w:val="007A146E"/>
    <w:rsid w:val="007A249E"/>
    <w:rsid w:val="007A29AB"/>
    <w:rsid w:val="007A2FDF"/>
    <w:rsid w:val="007A60F7"/>
    <w:rsid w:val="007A7F2A"/>
    <w:rsid w:val="007B0D60"/>
    <w:rsid w:val="007B263E"/>
    <w:rsid w:val="007B284C"/>
    <w:rsid w:val="007B3386"/>
    <w:rsid w:val="007C1621"/>
    <w:rsid w:val="007C248C"/>
    <w:rsid w:val="007C6BB3"/>
    <w:rsid w:val="007D618D"/>
    <w:rsid w:val="007D6CAB"/>
    <w:rsid w:val="007D7A9D"/>
    <w:rsid w:val="007E0F40"/>
    <w:rsid w:val="007E1055"/>
    <w:rsid w:val="007E38F8"/>
    <w:rsid w:val="007E40CC"/>
    <w:rsid w:val="007E4483"/>
    <w:rsid w:val="007E7240"/>
    <w:rsid w:val="007F44F5"/>
    <w:rsid w:val="007F4890"/>
    <w:rsid w:val="007F5E83"/>
    <w:rsid w:val="007F6DF4"/>
    <w:rsid w:val="0080034D"/>
    <w:rsid w:val="00813648"/>
    <w:rsid w:val="008136FE"/>
    <w:rsid w:val="0081437E"/>
    <w:rsid w:val="008216AE"/>
    <w:rsid w:val="00821C19"/>
    <w:rsid w:val="00824344"/>
    <w:rsid w:val="00827B14"/>
    <w:rsid w:val="008300A1"/>
    <w:rsid w:val="00831180"/>
    <w:rsid w:val="008322DE"/>
    <w:rsid w:val="00832AC4"/>
    <w:rsid w:val="00833001"/>
    <w:rsid w:val="00833143"/>
    <w:rsid w:val="00835757"/>
    <w:rsid w:val="00836055"/>
    <w:rsid w:val="00836C3F"/>
    <w:rsid w:val="0084012C"/>
    <w:rsid w:val="008414E6"/>
    <w:rsid w:val="00842355"/>
    <w:rsid w:val="008425A9"/>
    <w:rsid w:val="0084631F"/>
    <w:rsid w:val="0084724C"/>
    <w:rsid w:val="0085232B"/>
    <w:rsid w:val="0085243F"/>
    <w:rsid w:val="00854CE5"/>
    <w:rsid w:val="008607DC"/>
    <w:rsid w:val="008622B5"/>
    <w:rsid w:val="00873F1E"/>
    <w:rsid w:val="008745DA"/>
    <w:rsid w:val="00875296"/>
    <w:rsid w:val="0087764E"/>
    <w:rsid w:val="00880312"/>
    <w:rsid w:val="00880AB7"/>
    <w:rsid w:val="00881B39"/>
    <w:rsid w:val="00883DBE"/>
    <w:rsid w:val="00890516"/>
    <w:rsid w:val="00891B7C"/>
    <w:rsid w:val="00893BF3"/>
    <w:rsid w:val="00893CE7"/>
    <w:rsid w:val="008940EC"/>
    <w:rsid w:val="00895346"/>
    <w:rsid w:val="00896FBF"/>
    <w:rsid w:val="008A234F"/>
    <w:rsid w:val="008A5B3C"/>
    <w:rsid w:val="008B1C72"/>
    <w:rsid w:val="008B3D3A"/>
    <w:rsid w:val="008B4A6E"/>
    <w:rsid w:val="008B5611"/>
    <w:rsid w:val="008C0067"/>
    <w:rsid w:val="008C03F4"/>
    <w:rsid w:val="008C2767"/>
    <w:rsid w:val="008C4452"/>
    <w:rsid w:val="008D1A1A"/>
    <w:rsid w:val="008D203D"/>
    <w:rsid w:val="008D358C"/>
    <w:rsid w:val="008D4C27"/>
    <w:rsid w:val="008E0F48"/>
    <w:rsid w:val="008E7A4C"/>
    <w:rsid w:val="008F0202"/>
    <w:rsid w:val="008F0399"/>
    <w:rsid w:val="008F73CA"/>
    <w:rsid w:val="0090180A"/>
    <w:rsid w:val="00902F6F"/>
    <w:rsid w:val="00904635"/>
    <w:rsid w:val="009051DB"/>
    <w:rsid w:val="009052C0"/>
    <w:rsid w:val="009075FE"/>
    <w:rsid w:val="00911EA4"/>
    <w:rsid w:val="00917901"/>
    <w:rsid w:val="00922232"/>
    <w:rsid w:val="00922CDD"/>
    <w:rsid w:val="00924694"/>
    <w:rsid w:val="00931B5C"/>
    <w:rsid w:val="00932EE8"/>
    <w:rsid w:val="00934ABD"/>
    <w:rsid w:val="009352DD"/>
    <w:rsid w:val="00935496"/>
    <w:rsid w:val="00936122"/>
    <w:rsid w:val="009376B2"/>
    <w:rsid w:val="00941BED"/>
    <w:rsid w:val="00947C86"/>
    <w:rsid w:val="00951218"/>
    <w:rsid w:val="00960E40"/>
    <w:rsid w:val="00965D80"/>
    <w:rsid w:val="009709AF"/>
    <w:rsid w:val="00970E4A"/>
    <w:rsid w:val="0097606B"/>
    <w:rsid w:val="009804FD"/>
    <w:rsid w:val="00984821"/>
    <w:rsid w:val="00986627"/>
    <w:rsid w:val="00992CB4"/>
    <w:rsid w:val="00993041"/>
    <w:rsid w:val="00994911"/>
    <w:rsid w:val="009964CF"/>
    <w:rsid w:val="009974D1"/>
    <w:rsid w:val="0099751E"/>
    <w:rsid w:val="009A0EF9"/>
    <w:rsid w:val="009A2729"/>
    <w:rsid w:val="009B2106"/>
    <w:rsid w:val="009B22E6"/>
    <w:rsid w:val="009B3693"/>
    <w:rsid w:val="009B7AAC"/>
    <w:rsid w:val="009C2B93"/>
    <w:rsid w:val="009D0B68"/>
    <w:rsid w:val="009D162F"/>
    <w:rsid w:val="009D2AEB"/>
    <w:rsid w:val="009D2FB5"/>
    <w:rsid w:val="009D3121"/>
    <w:rsid w:val="009D60D8"/>
    <w:rsid w:val="009D7C7A"/>
    <w:rsid w:val="009E0E93"/>
    <w:rsid w:val="009E1522"/>
    <w:rsid w:val="009E25EB"/>
    <w:rsid w:val="009E44A2"/>
    <w:rsid w:val="009E4563"/>
    <w:rsid w:val="009E515F"/>
    <w:rsid w:val="009E55B8"/>
    <w:rsid w:val="009F14ED"/>
    <w:rsid w:val="009F260E"/>
    <w:rsid w:val="009F540F"/>
    <w:rsid w:val="009F5E1E"/>
    <w:rsid w:val="009F6393"/>
    <w:rsid w:val="00A01351"/>
    <w:rsid w:val="00A029E2"/>
    <w:rsid w:val="00A05D57"/>
    <w:rsid w:val="00A05DD7"/>
    <w:rsid w:val="00A067B5"/>
    <w:rsid w:val="00A06890"/>
    <w:rsid w:val="00A074B4"/>
    <w:rsid w:val="00A10E62"/>
    <w:rsid w:val="00A13250"/>
    <w:rsid w:val="00A1559A"/>
    <w:rsid w:val="00A15AB5"/>
    <w:rsid w:val="00A2084A"/>
    <w:rsid w:val="00A2101C"/>
    <w:rsid w:val="00A25597"/>
    <w:rsid w:val="00A268FB"/>
    <w:rsid w:val="00A37709"/>
    <w:rsid w:val="00A40E60"/>
    <w:rsid w:val="00A4349C"/>
    <w:rsid w:val="00A435C6"/>
    <w:rsid w:val="00A43B48"/>
    <w:rsid w:val="00A43BEC"/>
    <w:rsid w:val="00A45FFC"/>
    <w:rsid w:val="00A46B0A"/>
    <w:rsid w:val="00A52E3A"/>
    <w:rsid w:val="00A605D8"/>
    <w:rsid w:val="00A61FF9"/>
    <w:rsid w:val="00A645C6"/>
    <w:rsid w:val="00A66678"/>
    <w:rsid w:val="00A669DD"/>
    <w:rsid w:val="00A67298"/>
    <w:rsid w:val="00A67AD9"/>
    <w:rsid w:val="00A71454"/>
    <w:rsid w:val="00A74433"/>
    <w:rsid w:val="00A7680B"/>
    <w:rsid w:val="00A76F98"/>
    <w:rsid w:val="00A7790B"/>
    <w:rsid w:val="00A817EE"/>
    <w:rsid w:val="00A838AD"/>
    <w:rsid w:val="00A85316"/>
    <w:rsid w:val="00A8554A"/>
    <w:rsid w:val="00A8734E"/>
    <w:rsid w:val="00A90487"/>
    <w:rsid w:val="00A904F1"/>
    <w:rsid w:val="00A96719"/>
    <w:rsid w:val="00AA01B1"/>
    <w:rsid w:val="00AA025D"/>
    <w:rsid w:val="00AA0E7A"/>
    <w:rsid w:val="00AA274F"/>
    <w:rsid w:val="00AA33B1"/>
    <w:rsid w:val="00AA4FA5"/>
    <w:rsid w:val="00AB0359"/>
    <w:rsid w:val="00AB282F"/>
    <w:rsid w:val="00AB7C0D"/>
    <w:rsid w:val="00AC2189"/>
    <w:rsid w:val="00AC2875"/>
    <w:rsid w:val="00AC2A6F"/>
    <w:rsid w:val="00AC5F17"/>
    <w:rsid w:val="00AD194D"/>
    <w:rsid w:val="00AD48D9"/>
    <w:rsid w:val="00AD4CE5"/>
    <w:rsid w:val="00AD4EA8"/>
    <w:rsid w:val="00AD5252"/>
    <w:rsid w:val="00AD6C90"/>
    <w:rsid w:val="00AD7E4E"/>
    <w:rsid w:val="00AE321C"/>
    <w:rsid w:val="00AE3460"/>
    <w:rsid w:val="00AE4491"/>
    <w:rsid w:val="00AE6958"/>
    <w:rsid w:val="00AF376D"/>
    <w:rsid w:val="00AF4082"/>
    <w:rsid w:val="00AF4A82"/>
    <w:rsid w:val="00AF4D14"/>
    <w:rsid w:val="00AF68AA"/>
    <w:rsid w:val="00B01879"/>
    <w:rsid w:val="00B02E70"/>
    <w:rsid w:val="00B05D80"/>
    <w:rsid w:val="00B10F7F"/>
    <w:rsid w:val="00B16B01"/>
    <w:rsid w:val="00B17951"/>
    <w:rsid w:val="00B25061"/>
    <w:rsid w:val="00B26ACE"/>
    <w:rsid w:val="00B27BF2"/>
    <w:rsid w:val="00B314F4"/>
    <w:rsid w:val="00B315C3"/>
    <w:rsid w:val="00B35837"/>
    <w:rsid w:val="00B372F7"/>
    <w:rsid w:val="00B37FFA"/>
    <w:rsid w:val="00B40773"/>
    <w:rsid w:val="00B479DC"/>
    <w:rsid w:val="00B51252"/>
    <w:rsid w:val="00B551FB"/>
    <w:rsid w:val="00B5524C"/>
    <w:rsid w:val="00B5682C"/>
    <w:rsid w:val="00B616EF"/>
    <w:rsid w:val="00B623CB"/>
    <w:rsid w:val="00B62F02"/>
    <w:rsid w:val="00B66342"/>
    <w:rsid w:val="00B6729E"/>
    <w:rsid w:val="00B70CEB"/>
    <w:rsid w:val="00B70DB1"/>
    <w:rsid w:val="00B811CB"/>
    <w:rsid w:val="00B828DC"/>
    <w:rsid w:val="00B82DDF"/>
    <w:rsid w:val="00B85CE6"/>
    <w:rsid w:val="00B90241"/>
    <w:rsid w:val="00B92A26"/>
    <w:rsid w:val="00B97FAA"/>
    <w:rsid w:val="00BA1303"/>
    <w:rsid w:val="00BA1A21"/>
    <w:rsid w:val="00BA51A3"/>
    <w:rsid w:val="00BA5D0F"/>
    <w:rsid w:val="00BB50B6"/>
    <w:rsid w:val="00BB55BB"/>
    <w:rsid w:val="00BB6D80"/>
    <w:rsid w:val="00BC0252"/>
    <w:rsid w:val="00BC2416"/>
    <w:rsid w:val="00BC341F"/>
    <w:rsid w:val="00BC6226"/>
    <w:rsid w:val="00BD4EB4"/>
    <w:rsid w:val="00BE5AE1"/>
    <w:rsid w:val="00BE66A1"/>
    <w:rsid w:val="00BF23F2"/>
    <w:rsid w:val="00C009F3"/>
    <w:rsid w:val="00C03570"/>
    <w:rsid w:val="00C07EEF"/>
    <w:rsid w:val="00C10010"/>
    <w:rsid w:val="00C11242"/>
    <w:rsid w:val="00C135CB"/>
    <w:rsid w:val="00C231EB"/>
    <w:rsid w:val="00C2684A"/>
    <w:rsid w:val="00C30689"/>
    <w:rsid w:val="00C31F19"/>
    <w:rsid w:val="00C33C19"/>
    <w:rsid w:val="00C3439D"/>
    <w:rsid w:val="00C37283"/>
    <w:rsid w:val="00C37E5E"/>
    <w:rsid w:val="00C41AE9"/>
    <w:rsid w:val="00C4240D"/>
    <w:rsid w:val="00C43B39"/>
    <w:rsid w:val="00C44051"/>
    <w:rsid w:val="00C44CAB"/>
    <w:rsid w:val="00C46952"/>
    <w:rsid w:val="00C50763"/>
    <w:rsid w:val="00C50D6B"/>
    <w:rsid w:val="00C53845"/>
    <w:rsid w:val="00C53CA0"/>
    <w:rsid w:val="00C55E55"/>
    <w:rsid w:val="00C621F6"/>
    <w:rsid w:val="00C64B96"/>
    <w:rsid w:val="00C66764"/>
    <w:rsid w:val="00C6780A"/>
    <w:rsid w:val="00C67EB9"/>
    <w:rsid w:val="00C706C5"/>
    <w:rsid w:val="00C71D53"/>
    <w:rsid w:val="00C7215F"/>
    <w:rsid w:val="00C80C0F"/>
    <w:rsid w:val="00C84E2F"/>
    <w:rsid w:val="00C8695D"/>
    <w:rsid w:val="00C869DF"/>
    <w:rsid w:val="00C9196B"/>
    <w:rsid w:val="00C91E3F"/>
    <w:rsid w:val="00C927A2"/>
    <w:rsid w:val="00CA2CA2"/>
    <w:rsid w:val="00CA345E"/>
    <w:rsid w:val="00CA4D58"/>
    <w:rsid w:val="00CA5D67"/>
    <w:rsid w:val="00CA71C5"/>
    <w:rsid w:val="00CB059D"/>
    <w:rsid w:val="00CB22D4"/>
    <w:rsid w:val="00CB2E6F"/>
    <w:rsid w:val="00CB3E9E"/>
    <w:rsid w:val="00CB6627"/>
    <w:rsid w:val="00CC19FF"/>
    <w:rsid w:val="00CC217D"/>
    <w:rsid w:val="00CC3565"/>
    <w:rsid w:val="00CC5746"/>
    <w:rsid w:val="00CC6119"/>
    <w:rsid w:val="00CC7933"/>
    <w:rsid w:val="00CD406F"/>
    <w:rsid w:val="00CD54FB"/>
    <w:rsid w:val="00CD69F5"/>
    <w:rsid w:val="00CE035E"/>
    <w:rsid w:val="00CE2D56"/>
    <w:rsid w:val="00CE3312"/>
    <w:rsid w:val="00CF41AA"/>
    <w:rsid w:val="00CF561D"/>
    <w:rsid w:val="00CF66D9"/>
    <w:rsid w:val="00D007CB"/>
    <w:rsid w:val="00D015E1"/>
    <w:rsid w:val="00D017C7"/>
    <w:rsid w:val="00D07B4F"/>
    <w:rsid w:val="00D13528"/>
    <w:rsid w:val="00D14BB8"/>
    <w:rsid w:val="00D176EC"/>
    <w:rsid w:val="00D20054"/>
    <w:rsid w:val="00D200BC"/>
    <w:rsid w:val="00D27F2D"/>
    <w:rsid w:val="00D31F54"/>
    <w:rsid w:val="00D3445C"/>
    <w:rsid w:val="00D37611"/>
    <w:rsid w:val="00D42BE7"/>
    <w:rsid w:val="00D4343D"/>
    <w:rsid w:val="00D44C0A"/>
    <w:rsid w:val="00D46EB0"/>
    <w:rsid w:val="00D478F6"/>
    <w:rsid w:val="00D50553"/>
    <w:rsid w:val="00D51FA0"/>
    <w:rsid w:val="00D53F12"/>
    <w:rsid w:val="00D56378"/>
    <w:rsid w:val="00D627BD"/>
    <w:rsid w:val="00D62932"/>
    <w:rsid w:val="00D62E75"/>
    <w:rsid w:val="00D63B3F"/>
    <w:rsid w:val="00D67A8F"/>
    <w:rsid w:val="00D67CB2"/>
    <w:rsid w:val="00D72AD0"/>
    <w:rsid w:val="00D77596"/>
    <w:rsid w:val="00D82F2B"/>
    <w:rsid w:val="00D84033"/>
    <w:rsid w:val="00D94502"/>
    <w:rsid w:val="00D9595E"/>
    <w:rsid w:val="00D97D27"/>
    <w:rsid w:val="00D97D49"/>
    <w:rsid w:val="00DA126E"/>
    <w:rsid w:val="00DA27D7"/>
    <w:rsid w:val="00DA2FAA"/>
    <w:rsid w:val="00DA5234"/>
    <w:rsid w:val="00DA7226"/>
    <w:rsid w:val="00DB41DB"/>
    <w:rsid w:val="00DB4B60"/>
    <w:rsid w:val="00DB4EE6"/>
    <w:rsid w:val="00DB5334"/>
    <w:rsid w:val="00DB68AE"/>
    <w:rsid w:val="00DC1DB6"/>
    <w:rsid w:val="00DC3DE1"/>
    <w:rsid w:val="00DC6CA3"/>
    <w:rsid w:val="00DC6E3B"/>
    <w:rsid w:val="00DD3070"/>
    <w:rsid w:val="00DE0B3D"/>
    <w:rsid w:val="00DE1045"/>
    <w:rsid w:val="00DE17DD"/>
    <w:rsid w:val="00DE28B2"/>
    <w:rsid w:val="00DE301E"/>
    <w:rsid w:val="00DE5462"/>
    <w:rsid w:val="00DE562F"/>
    <w:rsid w:val="00DF0FA8"/>
    <w:rsid w:val="00DF2317"/>
    <w:rsid w:val="00DF26FB"/>
    <w:rsid w:val="00DF3A87"/>
    <w:rsid w:val="00DF6879"/>
    <w:rsid w:val="00DF77EC"/>
    <w:rsid w:val="00E01951"/>
    <w:rsid w:val="00E03240"/>
    <w:rsid w:val="00E0398D"/>
    <w:rsid w:val="00E058B2"/>
    <w:rsid w:val="00E0698E"/>
    <w:rsid w:val="00E07C16"/>
    <w:rsid w:val="00E142E0"/>
    <w:rsid w:val="00E14378"/>
    <w:rsid w:val="00E2054F"/>
    <w:rsid w:val="00E2526F"/>
    <w:rsid w:val="00E26679"/>
    <w:rsid w:val="00E3233A"/>
    <w:rsid w:val="00E35B37"/>
    <w:rsid w:val="00E36613"/>
    <w:rsid w:val="00E41E8F"/>
    <w:rsid w:val="00E42195"/>
    <w:rsid w:val="00E47931"/>
    <w:rsid w:val="00E47EE0"/>
    <w:rsid w:val="00E512A8"/>
    <w:rsid w:val="00E538E8"/>
    <w:rsid w:val="00E574A4"/>
    <w:rsid w:val="00E6048F"/>
    <w:rsid w:val="00E6243C"/>
    <w:rsid w:val="00E64822"/>
    <w:rsid w:val="00E651BA"/>
    <w:rsid w:val="00E675BF"/>
    <w:rsid w:val="00E70E20"/>
    <w:rsid w:val="00E76A85"/>
    <w:rsid w:val="00E8202A"/>
    <w:rsid w:val="00E82A80"/>
    <w:rsid w:val="00E841F3"/>
    <w:rsid w:val="00E844FC"/>
    <w:rsid w:val="00E86266"/>
    <w:rsid w:val="00E87564"/>
    <w:rsid w:val="00E914ED"/>
    <w:rsid w:val="00E91E18"/>
    <w:rsid w:val="00EA0EB5"/>
    <w:rsid w:val="00EA1CD7"/>
    <w:rsid w:val="00EA2707"/>
    <w:rsid w:val="00EA61FE"/>
    <w:rsid w:val="00EA6BAB"/>
    <w:rsid w:val="00EB1D1F"/>
    <w:rsid w:val="00EB4898"/>
    <w:rsid w:val="00EB61C1"/>
    <w:rsid w:val="00EB7737"/>
    <w:rsid w:val="00EC1B3E"/>
    <w:rsid w:val="00EC3FDB"/>
    <w:rsid w:val="00EC5727"/>
    <w:rsid w:val="00EC5A7B"/>
    <w:rsid w:val="00EC5C78"/>
    <w:rsid w:val="00EC6DD6"/>
    <w:rsid w:val="00ED04A0"/>
    <w:rsid w:val="00ED47A8"/>
    <w:rsid w:val="00ED4DB4"/>
    <w:rsid w:val="00EE6547"/>
    <w:rsid w:val="00EE7289"/>
    <w:rsid w:val="00EF0692"/>
    <w:rsid w:val="00EF227B"/>
    <w:rsid w:val="00EF380C"/>
    <w:rsid w:val="00EF76B1"/>
    <w:rsid w:val="00EF79F9"/>
    <w:rsid w:val="00F00B58"/>
    <w:rsid w:val="00F0297B"/>
    <w:rsid w:val="00F074B2"/>
    <w:rsid w:val="00F102B9"/>
    <w:rsid w:val="00F11021"/>
    <w:rsid w:val="00F14B09"/>
    <w:rsid w:val="00F16EAF"/>
    <w:rsid w:val="00F20BA7"/>
    <w:rsid w:val="00F23863"/>
    <w:rsid w:val="00F23CA7"/>
    <w:rsid w:val="00F241D9"/>
    <w:rsid w:val="00F2605F"/>
    <w:rsid w:val="00F26174"/>
    <w:rsid w:val="00F26DE2"/>
    <w:rsid w:val="00F3083F"/>
    <w:rsid w:val="00F32482"/>
    <w:rsid w:val="00F32705"/>
    <w:rsid w:val="00F32B49"/>
    <w:rsid w:val="00F33AFB"/>
    <w:rsid w:val="00F36827"/>
    <w:rsid w:val="00F37698"/>
    <w:rsid w:val="00F423D1"/>
    <w:rsid w:val="00F42FD5"/>
    <w:rsid w:val="00F43E1D"/>
    <w:rsid w:val="00F4527D"/>
    <w:rsid w:val="00F4540F"/>
    <w:rsid w:val="00F4618F"/>
    <w:rsid w:val="00F46E6B"/>
    <w:rsid w:val="00F5408D"/>
    <w:rsid w:val="00F62A39"/>
    <w:rsid w:val="00F64796"/>
    <w:rsid w:val="00F657D3"/>
    <w:rsid w:val="00F65E5A"/>
    <w:rsid w:val="00F6669E"/>
    <w:rsid w:val="00F74135"/>
    <w:rsid w:val="00F74CFF"/>
    <w:rsid w:val="00F76A34"/>
    <w:rsid w:val="00F770AA"/>
    <w:rsid w:val="00F9245A"/>
    <w:rsid w:val="00F93BE5"/>
    <w:rsid w:val="00F9515F"/>
    <w:rsid w:val="00F9615D"/>
    <w:rsid w:val="00F96DB0"/>
    <w:rsid w:val="00FA223B"/>
    <w:rsid w:val="00FA251B"/>
    <w:rsid w:val="00FA471A"/>
    <w:rsid w:val="00FA587A"/>
    <w:rsid w:val="00FA5E05"/>
    <w:rsid w:val="00FB0D40"/>
    <w:rsid w:val="00FB29C1"/>
    <w:rsid w:val="00FB75CE"/>
    <w:rsid w:val="00FC016C"/>
    <w:rsid w:val="00FC25AF"/>
    <w:rsid w:val="00FC3505"/>
    <w:rsid w:val="00FC3B9A"/>
    <w:rsid w:val="00FC5E42"/>
    <w:rsid w:val="00FD006C"/>
    <w:rsid w:val="00FD1F52"/>
    <w:rsid w:val="00FD2132"/>
    <w:rsid w:val="00FD326C"/>
    <w:rsid w:val="00FE300E"/>
    <w:rsid w:val="00FE4094"/>
    <w:rsid w:val="00FE45DB"/>
    <w:rsid w:val="00FF0151"/>
    <w:rsid w:val="00FF297D"/>
    <w:rsid w:val="00FF4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8E7A4C"/>
    <w:pPr>
      <w:widowControl w:val="0"/>
      <w:wordWrap w:val="0"/>
      <w:autoSpaceDE w:val="0"/>
      <w:autoSpaceDN w:val="0"/>
    </w:pPr>
  </w:style>
  <w:style w:type="paragraph" w:styleId="1">
    <w:name w:val="heading 1"/>
    <w:aliases w:val="H1,h1,app heading 1,l1,Memo Heading 1,h11,h12,h13,h14,h15,h16"/>
    <w:next w:val="a"/>
    <w:link w:val="1Char"/>
    <w:qFormat/>
    <w:locked/>
    <w:rsid w:val="00491D04"/>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
    <w:basedOn w:val="1"/>
    <w:next w:val="a"/>
    <w:link w:val="2Char"/>
    <w:qFormat/>
    <w:locked/>
    <w:rsid w:val="00491D04"/>
    <w:pPr>
      <w:numPr>
        <w:ilvl w:val="1"/>
      </w:numPr>
      <w:spacing w:before="180"/>
      <w:outlineLvl w:val="1"/>
    </w:pPr>
    <w:rPr>
      <w:sz w:val="32"/>
    </w:r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qFormat/>
    <w:locked/>
    <w:rsid w:val="00491D04"/>
    <w:pPr>
      <w:numPr>
        <w:ilvl w:val="3"/>
      </w:numPr>
      <w:outlineLvl w:val="3"/>
    </w:pPr>
    <w:rPr>
      <w:sz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491D04"/>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
    <w:basedOn w:val="a0"/>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0"/>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491D04"/>
    <w:rPr>
      <w:rFonts w:ascii="Arial" w:eastAsia="MS Mincho" w:hAnsi="Arial" w:cs="Times New Roman"/>
      <w:kern w:val="0"/>
      <w:sz w:val="24"/>
      <w:szCs w:val="20"/>
      <w:lang w:val="en-GB" w:eastAsia="en-US"/>
    </w:rPr>
  </w:style>
  <w:style w:type="character" w:customStyle="1" w:styleId="5Char">
    <w:name w:val="제목 5 Char"/>
    <w:aliases w:val="H5 Char"/>
    <w:basedOn w:val="a0"/>
    <w:link w:val="5"/>
    <w:rsid w:val="00491D04"/>
    <w:rPr>
      <w:rFonts w:ascii="Arial" w:eastAsia="MS Mincho" w:hAnsi="Arial" w:cs="Times New Roman"/>
      <w:kern w:val="0"/>
      <w:sz w:val="22"/>
      <w:szCs w:val="20"/>
      <w:lang w:val="en-GB" w:eastAsia="en-US"/>
    </w:rPr>
  </w:style>
  <w:style w:type="character" w:customStyle="1" w:styleId="6Char">
    <w:name w:val="제목 6 Char"/>
    <w:basedOn w:val="a0"/>
    <w:link w:val="6"/>
    <w:rsid w:val="00491D04"/>
    <w:rPr>
      <w:rFonts w:ascii="Arial" w:eastAsia="MS Mincho" w:hAnsi="Arial" w:cs="Times New Roman"/>
      <w:kern w:val="0"/>
      <w:szCs w:val="20"/>
      <w:lang w:val="en-GB" w:eastAsia="en-US"/>
    </w:rPr>
  </w:style>
  <w:style w:type="character" w:customStyle="1" w:styleId="7Char">
    <w:name w:val="제목 7 Char"/>
    <w:basedOn w:val="a0"/>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0"/>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0"/>
    <w:link w:val="9"/>
    <w:rsid w:val="00491D04"/>
    <w:rPr>
      <w:rFonts w:ascii="Arial" w:eastAsia="MS Mincho" w:hAnsi="Arial" w:cs="Times New Roman"/>
      <w:kern w:val="0"/>
      <w:sz w:val="36"/>
      <w:szCs w:val="20"/>
      <w:lang w:val="en-GB" w:eastAsia="en-US"/>
    </w:rPr>
  </w:style>
  <w:style w:type="paragraph" w:styleId="a3">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4">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0"/>
    <w:link w:val="a4"/>
    <w:uiPriority w:val="99"/>
    <w:rsid w:val="004B3531"/>
  </w:style>
  <w:style w:type="paragraph" w:styleId="a5">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0"/>
    <w:link w:val="a5"/>
    <w:uiPriority w:val="99"/>
    <w:rsid w:val="004B3531"/>
  </w:style>
  <w:style w:type="paragraph" w:styleId="a6">
    <w:name w:val="caption"/>
    <w:basedOn w:val="a"/>
    <w:next w:val="a"/>
    <w:uiPriority w:val="35"/>
    <w:unhideWhenUsed/>
    <w:qFormat/>
    <w:locked/>
    <w:rsid w:val="00C6780A"/>
    <w:rPr>
      <w:b/>
      <w:bCs/>
      <w:szCs w:val="20"/>
    </w:rPr>
  </w:style>
  <w:style w:type="paragraph" w:styleId="a7">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1"/>
    <w:uiPriority w:val="46"/>
    <w:rsid w:val="004F75F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8">
    <w:name w:val="Table Grid"/>
    <w:basedOn w:val="a1"/>
    <w:uiPriority w:val="59"/>
    <w:locked/>
    <w:rsid w:val="00236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0"/>
    <w:link w:val="a9"/>
    <w:rsid w:val="00B01879"/>
    <w:rPr>
      <w:rFonts w:ascii="Times New Roman" w:eastAsia="Times New Roman" w:hAnsi="Times New Roman" w:cs="Times New Roman"/>
      <w:kern w:val="0"/>
      <w:szCs w:val="20"/>
      <w:lang w:val="en-GB" w:eastAsia="en-US"/>
    </w:rPr>
  </w:style>
  <w:style w:type="character" w:styleId="aa">
    <w:name w:val="annotation reference"/>
    <w:basedOn w:val="a0"/>
    <w:uiPriority w:val="99"/>
    <w:semiHidden/>
    <w:unhideWhenUsed/>
    <w:locked/>
    <w:rsid w:val="007B263E"/>
    <w:rPr>
      <w:sz w:val="18"/>
      <w:szCs w:val="18"/>
    </w:rPr>
  </w:style>
  <w:style w:type="paragraph" w:styleId="ab">
    <w:name w:val="annotation text"/>
    <w:basedOn w:val="a"/>
    <w:link w:val="Char3"/>
    <w:uiPriority w:val="99"/>
    <w:semiHidden/>
    <w:unhideWhenUsed/>
    <w:locked/>
    <w:rsid w:val="007B263E"/>
    <w:pPr>
      <w:jc w:val="left"/>
    </w:pPr>
  </w:style>
  <w:style w:type="character" w:customStyle="1" w:styleId="Char3">
    <w:name w:val="메모 텍스트 Char"/>
    <w:basedOn w:val="a0"/>
    <w:link w:val="ab"/>
    <w:uiPriority w:val="99"/>
    <w:semiHidden/>
    <w:rsid w:val="007B263E"/>
  </w:style>
  <w:style w:type="paragraph" w:styleId="ac">
    <w:name w:val="annotation subject"/>
    <w:basedOn w:val="ab"/>
    <w:next w:val="ab"/>
    <w:link w:val="Char4"/>
    <w:uiPriority w:val="99"/>
    <w:semiHidden/>
    <w:unhideWhenUsed/>
    <w:locked/>
    <w:rsid w:val="007B263E"/>
    <w:rPr>
      <w:b/>
      <w:bCs/>
    </w:rPr>
  </w:style>
  <w:style w:type="character" w:customStyle="1" w:styleId="Char4">
    <w:name w:val="메모 주제 Char"/>
    <w:basedOn w:val="Char3"/>
    <w:link w:val="ac"/>
    <w:uiPriority w:val="99"/>
    <w:semiHidden/>
    <w:rsid w:val="007B26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A209D-FE90-416A-BD28-3FCF4CB1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2116</Words>
  <Characters>12065</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cp:revision>
  <cp:lastPrinted>2013-10-30T13:46:00Z</cp:lastPrinted>
  <dcterms:created xsi:type="dcterms:W3CDTF">2014-08-09T02:51:00Z</dcterms:created>
  <dcterms:modified xsi:type="dcterms:W3CDTF">2014-08-09T02:51:00Z</dcterms:modified>
</cp:coreProperties>
</file>